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264" w:rsidRPr="002D464F" w:rsidRDefault="00E63720" w:rsidP="002D464F">
      <w:pPr>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cs="Times New Roman"/>
          <w:b/>
          <w:sz w:val="40"/>
          <w:szCs w:val="40"/>
        </w:rPr>
      </w:pPr>
      <w:r>
        <w:rPr>
          <w:rFonts w:ascii="Times New Roman" w:hAnsi="Times New Roman" w:cs="Times New Roman"/>
          <w:b/>
          <w:sz w:val="40"/>
          <w:szCs w:val="40"/>
        </w:rPr>
        <w:t>Comune di BELLINZAGO LOMBARDO</w:t>
      </w:r>
      <w:bookmarkStart w:id="0" w:name="_GoBack"/>
      <w:bookmarkEnd w:id="0"/>
    </w:p>
    <w:p w:rsidR="00DF5264" w:rsidRPr="00EC4F47" w:rsidRDefault="00EC4F47" w:rsidP="00EC4F47">
      <w:pPr>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cs="Times New Roman"/>
          <w:b/>
        </w:rPr>
      </w:pPr>
      <w:r w:rsidRPr="00EC4F47">
        <w:rPr>
          <w:rFonts w:ascii="Times New Roman" w:hAnsi="Times New Roman" w:cs="Times New Roman"/>
          <w:b/>
        </w:rPr>
        <w:t>(P</w:t>
      </w:r>
      <w:r w:rsidR="002D464F" w:rsidRPr="00EC4F47">
        <w:rPr>
          <w:rFonts w:ascii="Times New Roman" w:hAnsi="Times New Roman" w:cs="Times New Roman"/>
          <w:b/>
        </w:rPr>
        <w:t>rovincia di Milano)</w:t>
      </w:r>
    </w:p>
    <w:p w:rsidR="00DF5264" w:rsidRDefault="002D464F" w:rsidP="002D464F">
      <w:pPr>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cs="Times New Roman"/>
          <w:b/>
          <w:sz w:val="36"/>
          <w:szCs w:val="36"/>
        </w:rPr>
      </w:pPr>
      <w:r w:rsidRPr="002D464F">
        <w:rPr>
          <w:rFonts w:ascii="Times New Roman" w:hAnsi="Times New Roman" w:cs="Times New Roman"/>
          <w:b/>
          <w:sz w:val="36"/>
          <w:szCs w:val="36"/>
        </w:rPr>
        <w:t>Piano Triennale di Prevenzione della C</w:t>
      </w:r>
      <w:r w:rsidR="00332CA7" w:rsidRPr="002D464F">
        <w:rPr>
          <w:rFonts w:ascii="Times New Roman" w:hAnsi="Times New Roman" w:cs="Times New Roman"/>
          <w:b/>
          <w:sz w:val="36"/>
          <w:szCs w:val="36"/>
        </w:rPr>
        <w:t xml:space="preserve">orruzione 2014 </w:t>
      </w:r>
      <w:r>
        <w:rPr>
          <w:rFonts w:ascii="Times New Roman" w:hAnsi="Times New Roman" w:cs="Times New Roman"/>
          <w:b/>
          <w:sz w:val="36"/>
          <w:szCs w:val="36"/>
        </w:rPr>
        <w:t>–</w:t>
      </w:r>
      <w:r w:rsidR="00332CA7" w:rsidRPr="002D464F">
        <w:rPr>
          <w:rFonts w:ascii="Times New Roman" w:hAnsi="Times New Roman" w:cs="Times New Roman"/>
          <w:b/>
          <w:sz w:val="36"/>
          <w:szCs w:val="36"/>
        </w:rPr>
        <w:t xml:space="preserve"> 2016</w:t>
      </w:r>
    </w:p>
    <w:p w:rsidR="002D464F" w:rsidRPr="002D464F" w:rsidRDefault="002D464F" w:rsidP="002D464F">
      <w:pPr>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cs="Times New Roman"/>
          <w:b/>
          <w:sz w:val="36"/>
          <w:szCs w:val="36"/>
        </w:rPr>
      </w:pPr>
    </w:p>
    <w:p w:rsidR="00DF5264" w:rsidRPr="002D464F" w:rsidRDefault="00332CA7" w:rsidP="002D464F">
      <w:pPr>
        <w:pBdr>
          <w:top w:val="single" w:sz="4" w:space="1" w:color="auto"/>
          <w:left w:val="single" w:sz="4" w:space="4" w:color="auto"/>
          <w:bottom w:val="single" w:sz="4" w:space="1" w:color="auto"/>
          <w:right w:val="single" w:sz="4" w:space="4" w:color="auto"/>
        </w:pBdr>
        <w:spacing w:line="240" w:lineRule="auto"/>
        <w:rPr>
          <w:rFonts w:ascii="Times New Roman" w:hAnsi="Times New Roman" w:cs="Times New Roman"/>
          <w:sz w:val="24"/>
          <w:szCs w:val="24"/>
        </w:rPr>
      </w:pPr>
      <w:r w:rsidRPr="002D464F">
        <w:rPr>
          <w:rFonts w:ascii="Times New Roman" w:hAnsi="Times New Roman" w:cs="Times New Roman"/>
          <w:sz w:val="24"/>
          <w:szCs w:val="24"/>
        </w:rPr>
        <w:t>(articolo 1, commi 8 e 9 della le</w:t>
      </w:r>
      <w:r w:rsidR="0083333A">
        <w:rPr>
          <w:rFonts w:ascii="Times New Roman" w:hAnsi="Times New Roman" w:cs="Times New Roman"/>
          <w:sz w:val="24"/>
          <w:szCs w:val="24"/>
        </w:rPr>
        <w:t>gge 60 novembre 2012 n.</w:t>
      </w:r>
      <w:r w:rsidR="002D464F">
        <w:rPr>
          <w:rFonts w:ascii="Times New Roman" w:hAnsi="Times New Roman" w:cs="Times New Roman"/>
          <w:sz w:val="24"/>
          <w:szCs w:val="24"/>
        </w:rPr>
        <w:t xml:space="preserve"> 190 </w:t>
      </w:r>
      <w:r w:rsidRPr="002D464F">
        <w:rPr>
          <w:rFonts w:ascii="Times New Roman" w:hAnsi="Times New Roman" w:cs="Times New Roman"/>
          <w:sz w:val="24"/>
          <w:szCs w:val="24"/>
        </w:rPr>
        <w:t xml:space="preserve">recante le </w:t>
      </w:r>
      <w:r w:rsidRPr="002D464F">
        <w:rPr>
          <w:rFonts w:ascii="Times New Roman" w:hAnsi="Times New Roman" w:cs="Times New Roman"/>
          <w:i/>
          <w:sz w:val="24"/>
          <w:szCs w:val="24"/>
        </w:rPr>
        <w:t>disposizioni per la prevenzione e la repressione della corruzione e dell’illegalità nella pubblica amministrazione</w:t>
      </w:r>
      <w:r w:rsidRPr="002D464F">
        <w:rPr>
          <w:rFonts w:ascii="Times New Roman" w:hAnsi="Times New Roman" w:cs="Times New Roman"/>
          <w:sz w:val="24"/>
          <w:szCs w:val="24"/>
        </w:rPr>
        <w:t>)</w:t>
      </w:r>
    </w:p>
    <w:p w:rsidR="002D464F" w:rsidRDefault="002D464F" w:rsidP="002D464F">
      <w:pPr>
        <w:spacing w:line="240" w:lineRule="auto"/>
        <w:rPr>
          <w:rFonts w:ascii="Times New Roman" w:hAnsi="Times New Roman" w:cs="Times New Roman"/>
          <w:sz w:val="24"/>
          <w:szCs w:val="24"/>
        </w:rPr>
      </w:pPr>
    </w:p>
    <w:p w:rsidR="0083333A" w:rsidRDefault="0083333A" w:rsidP="0083333A">
      <w:pPr>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cs="Times New Roman"/>
          <w:b/>
          <w:sz w:val="24"/>
          <w:szCs w:val="24"/>
        </w:rPr>
      </w:pPr>
      <w:r>
        <w:rPr>
          <w:rFonts w:ascii="Times New Roman" w:hAnsi="Times New Roman" w:cs="Times New Roman"/>
          <w:b/>
          <w:sz w:val="24"/>
          <w:szCs w:val="24"/>
        </w:rPr>
        <w:t>Parte I</w:t>
      </w:r>
    </w:p>
    <w:p w:rsidR="00DF5264" w:rsidRPr="002D464F" w:rsidRDefault="002D464F" w:rsidP="0083333A">
      <w:pPr>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cs="Times New Roman"/>
          <w:b/>
          <w:sz w:val="24"/>
          <w:szCs w:val="24"/>
        </w:rPr>
      </w:pPr>
      <w:r w:rsidRPr="002D464F">
        <w:rPr>
          <w:rFonts w:ascii="Times New Roman" w:hAnsi="Times New Roman" w:cs="Times New Roman"/>
          <w:b/>
          <w:sz w:val="24"/>
          <w:szCs w:val="24"/>
        </w:rPr>
        <w:t>Contenuti generali</w:t>
      </w:r>
    </w:p>
    <w:p w:rsidR="0083333A" w:rsidRDefault="0083333A" w:rsidP="002D464F">
      <w:pPr>
        <w:spacing w:line="240" w:lineRule="auto"/>
        <w:jc w:val="center"/>
        <w:rPr>
          <w:rFonts w:ascii="Times New Roman" w:hAnsi="Times New Roman" w:cs="Times New Roman"/>
          <w:b/>
          <w:sz w:val="24"/>
          <w:szCs w:val="24"/>
        </w:rPr>
      </w:pPr>
    </w:p>
    <w:p w:rsidR="00DF5264" w:rsidRPr="002D464F" w:rsidRDefault="00332CA7" w:rsidP="0083333A">
      <w:pPr>
        <w:pBdr>
          <w:bottom w:val="single" w:sz="4" w:space="1" w:color="auto"/>
        </w:pBdr>
        <w:spacing w:line="240" w:lineRule="auto"/>
        <w:jc w:val="center"/>
        <w:rPr>
          <w:rFonts w:ascii="Times New Roman" w:hAnsi="Times New Roman" w:cs="Times New Roman"/>
          <w:b/>
          <w:sz w:val="24"/>
          <w:szCs w:val="24"/>
        </w:rPr>
      </w:pPr>
      <w:r w:rsidRPr="002D464F">
        <w:rPr>
          <w:rFonts w:ascii="Times New Roman" w:hAnsi="Times New Roman" w:cs="Times New Roman"/>
          <w:b/>
          <w:sz w:val="24"/>
          <w:szCs w:val="24"/>
        </w:rPr>
        <w:t>Premessa</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In attuazione dell'articolo 6 della </w:t>
      </w:r>
      <w:r w:rsidRPr="002D464F">
        <w:rPr>
          <w:rFonts w:ascii="Times New Roman" w:hAnsi="Times New Roman" w:cs="Times New Roman"/>
          <w:i/>
          <w:sz w:val="24"/>
          <w:szCs w:val="24"/>
        </w:rPr>
        <w:t>Convenzione dell’Organizzazione delle Nazioni Unite contro la corruzione</w:t>
      </w:r>
      <w:r w:rsidRPr="002D464F">
        <w:rPr>
          <w:rFonts w:ascii="Times New Roman" w:hAnsi="Times New Roman" w:cs="Times New Roman"/>
          <w:sz w:val="24"/>
          <w:szCs w:val="24"/>
        </w:rPr>
        <w:t xml:space="preserve"> e degli articoli 20 e 21 della </w:t>
      </w:r>
      <w:r w:rsidRPr="002D464F">
        <w:rPr>
          <w:rFonts w:ascii="Times New Roman" w:hAnsi="Times New Roman" w:cs="Times New Roman"/>
          <w:i/>
          <w:sz w:val="24"/>
          <w:szCs w:val="24"/>
        </w:rPr>
        <w:t>Convenzione Penale sulla corruzione</w:t>
      </w:r>
      <w:r w:rsidRPr="002D464F">
        <w:rPr>
          <w:rFonts w:ascii="Times New Roman" w:hAnsi="Times New Roman" w:cs="Times New Roman"/>
          <w:sz w:val="24"/>
          <w:szCs w:val="24"/>
        </w:rPr>
        <w:t xml:space="preserve"> di Strasburgo del 27 gennaio 1999, il 6 novembre 2012 il legislatore ha approvato la </w:t>
      </w:r>
      <w:r w:rsidR="0083333A">
        <w:rPr>
          <w:rFonts w:ascii="Times New Roman" w:hAnsi="Times New Roman" w:cs="Times New Roman"/>
          <w:b/>
          <w:sz w:val="24"/>
          <w:szCs w:val="24"/>
        </w:rPr>
        <w:t>legge.</w:t>
      </w:r>
      <w:r w:rsidRPr="002D464F">
        <w:rPr>
          <w:rFonts w:ascii="Times New Roman" w:hAnsi="Times New Roman" w:cs="Times New Roman"/>
          <w:b/>
          <w:sz w:val="24"/>
          <w:szCs w:val="24"/>
        </w:rPr>
        <w:t xml:space="preserve"> 190</w:t>
      </w:r>
      <w:r w:rsidRPr="002D464F">
        <w:rPr>
          <w:rFonts w:ascii="Times New Roman" w:hAnsi="Times New Roman" w:cs="Times New Roman"/>
          <w:sz w:val="24"/>
          <w:szCs w:val="24"/>
        </w:rPr>
        <w:t xml:space="preserve"> recante le </w:t>
      </w:r>
      <w:r w:rsidRPr="002D464F">
        <w:rPr>
          <w:rFonts w:ascii="Times New Roman" w:hAnsi="Times New Roman" w:cs="Times New Roman"/>
          <w:b/>
          <w:i/>
          <w:sz w:val="24"/>
          <w:szCs w:val="24"/>
        </w:rPr>
        <w:t>disposizioni per la prevenzione e la repressione della corruzione e dell’illegalità nella pubblica amministrazione</w:t>
      </w:r>
      <w:r w:rsidRPr="002D464F">
        <w:rPr>
          <w:rFonts w:ascii="Times New Roman" w:hAnsi="Times New Roman" w:cs="Times New Roman"/>
          <w:i/>
          <w:sz w:val="24"/>
          <w:szCs w:val="24"/>
        </w:rPr>
        <w:t xml:space="preserve"> </w:t>
      </w:r>
      <w:r w:rsidRPr="002D464F">
        <w:rPr>
          <w:rFonts w:ascii="Times New Roman" w:hAnsi="Times New Roman" w:cs="Times New Roman"/>
          <w:sz w:val="24"/>
          <w:szCs w:val="24"/>
        </w:rPr>
        <w:t xml:space="preserve">(di seguito </w:t>
      </w:r>
      <w:r w:rsidRPr="002D464F">
        <w:rPr>
          <w:rFonts w:ascii="Times New Roman" w:hAnsi="Times New Roman" w:cs="Times New Roman"/>
          <w:i/>
          <w:sz w:val="24"/>
          <w:szCs w:val="24"/>
        </w:rPr>
        <w:t>legge 190/2012</w:t>
      </w:r>
      <w:r w:rsidRPr="002D464F">
        <w:rPr>
          <w:rFonts w:ascii="Times New Roman" w:hAnsi="Times New Roman" w:cs="Times New Roman"/>
          <w:sz w:val="24"/>
          <w:szCs w:val="24"/>
        </w:rPr>
        <w:t xml:space="preserv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La </w:t>
      </w:r>
      <w:r w:rsidRPr="002D464F">
        <w:rPr>
          <w:rFonts w:ascii="Times New Roman" w:hAnsi="Times New Roman" w:cs="Times New Roman"/>
          <w:i/>
          <w:sz w:val="24"/>
          <w:szCs w:val="24"/>
        </w:rPr>
        <w:t>Convenzione dell’Organizzazione delle Nazioni Unite contro la corruzione</w:t>
      </w:r>
      <w:r w:rsidRPr="002D464F">
        <w:rPr>
          <w:rFonts w:ascii="Times New Roman" w:hAnsi="Times New Roman" w:cs="Times New Roman"/>
          <w:sz w:val="24"/>
          <w:szCs w:val="24"/>
        </w:rPr>
        <w:t xml:space="preserve">, è stata adottata dall’Assemblea Generale dell'ONU il 31 ottobre 2003, firmata dallo Stato italiano il 9 dicembre 2003 e ratificata attraverso la legge 3 agosto 2009 numero 116. </w:t>
      </w:r>
    </w:p>
    <w:p w:rsidR="00DF5264" w:rsidRPr="002D464F" w:rsidRDefault="0083333A" w:rsidP="002D464F">
      <w:pPr>
        <w:spacing w:line="240" w:lineRule="auto"/>
        <w:rPr>
          <w:rFonts w:ascii="Times New Roman" w:hAnsi="Times New Roman" w:cs="Times New Roman"/>
          <w:sz w:val="24"/>
          <w:szCs w:val="24"/>
        </w:rPr>
      </w:pPr>
      <w:r>
        <w:rPr>
          <w:rFonts w:ascii="Times New Roman" w:hAnsi="Times New Roman" w:cs="Times New Roman"/>
          <w:sz w:val="24"/>
          <w:szCs w:val="24"/>
        </w:rPr>
        <w:t xml:space="preserve">La Convenzione ONU del 31 ottobre </w:t>
      </w:r>
      <w:r w:rsidR="00332CA7" w:rsidRPr="002D464F">
        <w:rPr>
          <w:rFonts w:ascii="Times New Roman" w:hAnsi="Times New Roman" w:cs="Times New Roman"/>
          <w:sz w:val="24"/>
          <w:szCs w:val="24"/>
        </w:rPr>
        <w:t>200</w:t>
      </w:r>
      <w:r>
        <w:rPr>
          <w:rFonts w:ascii="Times New Roman" w:hAnsi="Times New Roman" w:cs="Times New Roman"/>
          <w:sz w:val="24"/>
          <w:szCs w:val="24"/>
        </w:rPr>
        <w:t>3 prevede che ogni Stato debba:</w:t>
      </w:r>
    </w:p>
    <w:p w:rsidR="00DF5264" w:rsidRPr="0083333A" w:rsidRDefault="0083333A" w:rsidP="0083333A">
      <w:pPr>
        <w:pStyle w:val="Paragrafoelenco"/>
        <w:numPr>
          <w:ilvl w:val="0"/>
          <w:numId w:val="13"/>
        </w:numPr>
        <w:spacing w:line="240" w:lineRule="auto"/>
        <w:rPr>
          <w:rFonts w:ascii="Times New Roman" w:hAnsi="Times New Roman" w:cs="Times New Roman"/>
          <w:sz w:val="24"/>
          <w:szCs w:val="24"/>
        </w:rPr>
      </w:pPr>
      <w:r>
        <w:rPr>
          <w:rFonts w:ascii="Times New Roman" w:hAnsi="Times New Roman" w:cs="Times New Roman"/>
          <w:sz w:val="24"/>
          <w:szCs w:val="24"/>
        </w:rPr>
        <w:t xml:space="preserve">elaborare ed applicare </w:t>
      </w:r>
      <w:r w:rsidR="00332CA7" w:rsidRPr="0083333A">
        <w:rPr>
          <w:rFonts w:ascii="Times New Roman" w:hAnsi="Times New Roman" w:cs="Times New Roman"/>
          <w:sz w:val="24"/>
          <w:szCs w:val="24"/>
        </w:rPr>
        <w:t xml:space="preserve">politiche di prevenzione della corruzione efficaci e coordinate; </w:t>
      </w:r>
    </w:p>
    <w:p w:rsidR="00DF5264" w:rsidRPr="0083333A" w:rsidRDefault="00332CA7" w:rsidP="0083333A">
      <w:pPr>
        <w:pStyle w:val="Paragrafoelenco"/>
        <w:numPr>
          <w:ilvl w:val="0"/>
          <w:numId w:val="13"/>
        </w:numPr>
        <w:spacing w:line="240" w:lineRule="auto"/>
        <w:rPr>
          <w:rFonts w:ascii="Times New Roman" w:hAnsi="Times New Roman" w:cs="Times New Roman"/>
          <w:sz w:val="24"/>
          <w:szCs w:val="24"/>
        </w:rPr>
      </w:pPr>
      <w:r w:rsidRPr="0083333A">
        <w:rPr>
          <w:rFonts w:ascii="Times New Roman" w:hAnsi="Times New Roman" w:cs="Times New Roman"/>
          <w:sz w:val="24"/>
          <w:szCs w:val="24"/>
        </w:rPr>
        <w:t>adoperarsi al fine di attuare e promuovere efficaci pratiche di prevenzione;</w:t>
      </w:r>
    </w:p>
    <w:p w:rsidR="00DF5264" w:rsidRPr="0083333A" w:rsidRDefault="00332CA7" w:rsidP="0083333A">
      <w:pPr>
        <w:pStyle w:val="Paragrafoelenco"/>
        <w:numPr>
          <w:ilvl w:val="0"/>
          <w:numId w:val="13"/>
        </w:numPr>
        <w:spacing w:line="240" w:lineRule="auto"/>
        <w:rPr>
          <w:rFonts w:ascii="Times New Roman" w:hAnsi="Times New Roman" w:cs="Times New Roman"/>
          <w:sz w:val="24"/>
          <w:szCs w:val="24"/>
        </w:rPr>
      </w:pPr>
      <w:r w:rsidRPr="0083333A">
        <w:rPr>
          <w:rFonts w:ascii="Times New Roman" w:hAnsi="Times New Roman" w:cs="Times New Roman"/>
          <w:sz w:val="24"/>
          <w:szCs w:val="24"/>
        </w:rPr>
        <w:t xml:space="preserve">vagliarne periodicamente l’adeguatezza; </w:t>
      </w:r>
    </w:p>
    <w:p w:rsidR="00DF5264" w:rsidRPr="0083333A" w:rsidRDefault="00332CA7" w:rsidP="0083333A">
      <w:pPr>
        <w:pStyle w:val="Paragrafoelenco"/>
        <w:numPr>
          <w:ilvl w:val="0"/>
          <w:numId w:val="13"/>
        </w:numPr>
        <w:spacing w:line="240" w:lineRule="auto"/>
        <w:rPr>
          <w:rFonts w:ascii="Times New Roman" w:hAnsi="Times New Roman" w:cs="Times New Roman"/>
          <w:sz w:val="24"/>
          <w:szCs w:val="24"/>
        </w:rPr>
      </w:pPr>
      <w:r w:rsidRPr="0083333A">
        <w:rPr>
          <w:rFonts w:ascii="Times New Roman" w:hAnsi="Times New Roman" w:cs="Times New Roman"/>
          <w:sz w:val="24"/>
          <w:szCs w:val="24"/>
        </w:rPr>
        <w:t xml:space="preserve">collaborare con gli altri Stati e le organizzazioni regionali ed internazionali per la promozione e messa a punto delle misure anticorruzione.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La medesima Convenzione prevede poi che ciascuno Stato debba individuare uno o più organi, a seconda delle necessità, incaricati di prevenire la corruzione e, se necessario, la supervisione ed il coordinamento di tale applicazione e l’accrescimento e la diffusione delle relative conoscenze. </w:t>
      </w:r>
    </w:p>
    <w:p w:rsidR="00DF5264"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In tema di contrasto alla corruzione, di grande rilievo sono le misure internazionali contenute nelle linee guida e nelle convenzioni che l’OECD, il Consiglio d’Europa con il GRECO (</w:t>
      </w:r>
      <w:proofErr w:type="spellStart"/>
      <w:r w:rsidRPr="002D464F">
        <w:rPr>
          <w:rFonts w:ascii="Times New Roman" w:hAnsi="Times New Roman" w:cs="Times New Roman"/>
          <w:i/>
          <w:sz w:val="24"/>
          <w:szCs w:val="24"/>
        </w:rPr>
        <w:t>Groupe</w:t>
      </w:r>
      <w:proofErr w:type="spellEnd"/>
      <w:r w:rsidRPr="002D464F">
        <w:rPr>
          <w:rFonts w:ascii="Times New Roman" w:hAnsi="Times New Roman" w:cs="Times New Roman"/>
          <w:i/>
          <w:sz w:val="24"/>
          <w:szCs w:val="24"/>
        </w:rPr>
        <w:t xml:space="preserve"> d’</w:t>
      </w:r>
      <w:proofErr w:type="spellStart"/>
      <w:r w:rsidRPr="002D464F">
        <w:rPr>
          <w:rFonts w:ascii="Times New Roman" w:hAnsi="Times New Roman" w:cs="Times New Roman"/>
          <w:i/>
          <w:sz w:val="24"/>
          <w:szCs w:val="24"/>
        </w:rPr>
        <w:t>Etats</w:t>
      </w:r>
      <w:proofErr w:type="spellEnd"/>
      <w:r w:rsidRPr="002D464F">
        <w:rPr>
          <w:rFonts w:ascii="Times New Roman" w:hAnsi="Times New Roman" w:cs="Times New Roman"/>
          <w:i/>
          <w:sz w:val="24"/>
          <w:szCs w:val="24"/>
        </w:rPr>
        <w:t xml:space="preserve"> </w:t>
      </w:r>
      <w:proofErr w:type="spellStart"/>
      <w:r w:rsidRPr="002D464F">
        <w:rPr>
          <w:rFonts w:ascii="Times New Roman" w:hAnsi="Times New Roman" w:cs="Times New Roman"/>
          <w:i/>
          <w:sz w:val="24"/>
          <w:szCs w:val="24"/>
        </w:rPr>
        <w:t>Contre</w:t>
      </w:r>
      <w:proofErr w:type="spellEnd"/>
      <w:r w:rsidRPr="002D464F">
        <w:rPr>
          <w:rFonts w:ascii="Times New Roman" w:hAnsi="Times New Roman" w:cs="Times New Roman"/>
          <w:i/>
          <w:sz w:val="24"/>
          <w:szCs w:val="24"/>
        </w:rPr>
        <w:t xml:space="preserve"> la </w:t>
      </w:r>
      <w:proofErr w:type="spellStart"/>
      <w:r w:rsidRPr="002D464F">
        <w:rPr>
          <w:rFonts w:ascii="Times New Roman" w:hAnsi="Times New Roman" w:cs="Times New Roman"/>
          <w:i/>
          <w:sz w:val="24"/>
          <w:szCs w:val="24"/>
        </w:rPr>
        <w:t>Corruptione</w:t>
      </w:r>
      <w:proofErr w:type="spellEnd"/>
      <w:r w:rsidRPr="002D464F">
        <w:rPr>
          <w:rFonts w:ascii="Times New Roman" w:hAnsi="Times New Roman" w:cs="Times New Roman"/>
          <w:sz w:val="24"/>
          <w:szCs w:val="24"/>
        </w:rPr>
        <w:t>) e l’Unione europea riservano alla materia e che vanno nella medesima direzione indicata dall’ONU: implementare la capacità degli Stati membri nella lotta alla corruzione, monitorando la loro conformità agli standard anticorruzione ed individuando le carenze politiche nazionali</w:t>
      </w:r>
      <w:r w:rsidRPr="002D464F">
        <w:rPr>
          <w:rFonts w:ascii="Times New Roman" w:hAnsi="Times New Roman" w:cs="Times New Roman"/>
          <w:sz w:val="24"/>
          <w:szCs w:val="24"/>
          <w:vertAlign w:val="superscript"/>
        </w:rPr>
        <w:footnoteReference w:id="1"/>
      </w:r>
      <w:r w:rsidR="0083333A">
        <w:rPr>
          <w:rFonts w:ascii="Times New Roman" w:hAnsi="Times New Roman" w:cs="Times New Roman"/>
          <w:sz w:val="24"/>
          <w:szCs w:val="24"/>
        </w:rPr>
        <w:t>.</w:t>
      </w:r>
    </w:p>
    <w:p w:rsidR="0083333A" w:rsidRDefault="0083333A" w:rsidP="002D464F">
      <w:pPr>
        <w:spacing w:line="240" w:lineRule="auto"/>
        <w:rPr>
          <w:rFonts w:ascii="Times New Roman" w:hAnsi="Times New Roman" w:cs="Times New Roman"/>
          <w:sz w:val="24"/>
          <w:szCs w:val="24"/>
        </w:rPr>
      </w:pPr>
    </w:p>
    <w:p w:rsidR="0083333A" w:rsidRDefault="0083333A" w:rsidP="002D464F">
      <w:pPr>
        <w:spacing w:line="240" w:lineRule="auto"/>
        <w:rPr>
          <w:rFonts w:ascii="Times New Roman" w:hAnsi="Times New Roman" w:cs="Times New Roman"/>
          <w:sz w:val="24"/>
          <w:szCs w:val="24"/>
        </w:rPr>
      </w:pPr>
    </w:p>
    <w:p w:rsidR="0083333A" w:rsidRPr="002D464F" w:rsidRDefault="0083333A" w:rsidP="002D464F">
      <w:pPr>
        <w:spacing w:line="240" w:lineRule="auto"/>
        <w:rPr>
          <w:rFonts w:ascii="Times New Roman" w:hAnsi="Times New Roman" w:cs="Times New Roman"/>
          <w:sz w:val="24"/>
          <w:szCs w:val="24"/>
        </w:rPr>
      </w:pPr>
    </w:p>
    <w:p w:rsidR="00DF5264" w:rsidRPr="002D464F" w:rsidRDefault="00332CA7" w:rsidP="0083333A">
      <w:pPr>
        <w:pBdr>
          <w:bottom w:val="single" w:sz="4" w:space="1" w:color="auto"/>
        </w:pBdr>
        <w:spacing w:line="240" w:lineRule="auto"/>
        <w:jc w:val="center"/>
        <w:rPr>
          <w:rFonts w:ascii="Times New Roman" w:hAnsi="Times New Roman" w:cs="Times New Roman"/>
          <w:sz w:val="24"/>
          <w:szCs w:val="24"/>
        </w:rPr>
      </w:pPr>
      <w:r w:rsidRPr="002D464F">
        <w:rPr>
          <w:rFonts w:ascii="Times New Roman" w:hAnsi="Times New Roman" w:cs="Times New Roman"/>
          <w:b/>
          <w:sz w:val="24"/>
          <w:szCs w:val="24"/>
        </w:rPr>
        <w:lastRenderedPageBreak/>
        <w:t>Il concetto di "</w:t>
      </w:r>
      <w:r w:rsidRPr="002D464F">
        <w:rPr>
          <w:rFonts w:ascii="Times New Roman" w:hAnsi="Times New Roman" w:cs="Times New Roman"/>
          <w:b/>
          <w:i/>
          <w:sz w:val="24"/>
          <w:szCs w:val="24"/>
        </w:rPr>
        <w:t>corruzione</w:t>
      </w:r>
      <w:r w:rsidRPr="002D464F">
        <w:rPr>
          <w:rFonts w:ascii="Times New Roman" w:hAnsi="Times New Roman" w:cs="Times New Roman"/>
          <w:b/>
          <w:sz w:val="24"/>
          <w:szCs w:val="24"/>
        </w:rPr>
        <w:t>" ed i principali attori del sistema di contrasto alla corruzione</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Il concetto di corruzione che viene preso a riferimento dalla Legge 190/2012, nel PNA </w:t>
      </w:r>
      <w:r w:rsidR="0083333A">
        <w:rPr>
          <w:rFonts w:ascii="Times New Roman" w:hAnsi="Times New Roman" w:cs="Times New Roman"/>
          <w:sz w:val="24"/>
          <w:szCs w:val="24"/>
        </w:rPr>
        <w:t xml:space="preserve">Piano Nazionale Anticorruzione </w:t>
      </w:r>
      <w:r w:rsidRPr="002D464F">
        <w:rPr>
          <w:rFonts w:ascii="Times New Roman" w:hAnsi="Times New Roman" w:cs="Times New Roman"/>
          <w:sz w:val="24"/>
          <w:szCs w:val="24"/>
        </w:rPr>
        <w:t xml:space="preserve">e nel presente documento ha un'accezione ampia.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b/>
          <w:sz w:val="24"/>
          <w:szCs w:val="24"/>
        </w:rPr>
        <w:t>Il concetto di corruzione</w:t>
      </w:r>
      <w:r w:rsidRPr="002D464F">
        <w:rPr>
          <w:rFonts w:ascii="Times New Roman" w:hAnsi="Times New Roman" w:cs="Times New Roman"/>
          <w:sz w:val="24"/>
          <w:szCs w:val="24"/>
        </w:rPr>
        <w:t xml:space="preserve"> </w:t>
      </w:r>
      <w:r w:rsidRPr="002D464F">
        <w:rPr>
          <w:rFonts w:ascii="Times New Roman" w:hAnsi="Times New Roman" w:cs="Times New Roman"/>
          <w:b/>
          <w:sz w:val="24"/>
          <w:szCs w:val="24"/>
        </w:rPr>
        <w:t xml:space="preserve">è comprensivo delle varie situazioni in cui, nel corso dell'attività amministrativa, </w:t>
      </w:r>
      <w:r w:rsidRPr="002D464F">
        <w:rPr>
          <w:rFonts w:ascii="Times New Roman" w:hAnsi="Times New Roman" w:cs="Times New Roman"/>
          <w:b/>
          <w:sz w:val="24"/>
          <w:szCs w:val="24"/>
          <w:u w:val="single" w:color="000000"/>
        </w:rPr>
        <w:t>si riscontri l'abuso da parte d’un soggetto del potere a lui affidato al fine di ottenere vantaggi privati</w:t>
      </w:r>
      <w:r w:rsidRPr="002D464F">
        <w:rPr>
          <w:rFonts w:ascii="Times New Roman" w:hAnsi="Times New Roman" w:cs="Times New Roman"/>
          <w:sz w:val="24"/>
          <w:szCs w:val="24"/>
        </w:rPr>
        <w:t>.</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Le situazioni rilevanti sono più ampie della fattispecie penalistica (artt. 318, 319 e 319 ter del Codice penale), e sono tali da comprendere non solo l'intera gamma dei delitti contro la pubblica amministrazione disciplinati nel Titolo II, Capo I, del Codice penale,</w:t>
      </w:r>
      <w:r w:rsidR="0083333A">
        <w:rPr>
          <w:rFonts w:ascii="Times New Roman" w:hAnsi="Times New Roman" w:cs="Times New Roman"/>
          <w:sz w:val="24"/>
          <w:szCs w:val="24"/>
        </w:rPr>
        <w:t xml:space="preserve"> ma anche le situazioni in cui,</w:t>
      </w:r>
      <w:r w:rsidRPr="002D464F">
        <w:rPr>
          <w:rFonts w:ascii="Times New Roman" w:hAnsi="Times New Roman" w:cs="Times New Roman"/>
          <w:sz w:val="24"/>
          <w:szCs w:val="24"/>
        </w:rPr>
        <w:t xml:space="preserve"> a pres</w:t>
      </w:r>
      <w:r w:rsidR="0083333A">
        <w:rPr>
          <w:rFonts w:ascii="Times New Roman" w:hAnsi="Times New Roman" w:cs="Times New Roman"/>
          <w:sz w:val="24"/>
          <w:szCs w:val="24"/>
        </w:rPr>
        <w:t>cindere dalla rilevanza penale,</w:t>
      </w:r>
      <w:r w:rsidRPr="002D464F">
        <w:rPr>
          <w:rFonts w:ascii="Times New Roman" w:hAnsi="Times New Roman" w:cs="Times New Roman"/>
          <w:sz w:val="24"/>
          <w:szCs w:val="24"/>
        </w:rPr>
        <w:t xml:space="preserve"> venga in evidenza un malfunzionamento dell'amministrazione a causa dell'uso a fini privati delle funzioni attribuite, ovvero l'inquinamento dell'azione amministrativa </w:t>
      </w:r>
      <w:r w:rsidRPr="002D464F">
        <w:rPr>
          <w:rFonts w:ascii="Times New Roman" w:hAnsi="Times New Roman" w:cs="Times New Roman"/>
          <w:i/>
          <w:sz w:val="24"/>
          <w:szCs w:val="24"/>
        </w:rPr>
        <w:t xml:space="preserve">ab </w:t>
      </w:r>
      <w:proofErr w:type="spellStart"/>
      <w:r w:rsidRPr="002D464F">
        <w:rPr>
          <w:rFonts w:ascii="Times New Roman" w:hAnsi="Times New Roman" w:cs="Times New Roman"/>
          <w:i/>
          <w:sz w:val="24"/>
          <w:szCs w:val="24"/>
        </w:rPr>
        <w:t>externo</w:t>
      </w:r>
      <w:proofErr w:type="spellEnd"/>
      <w:r w:rsidRPr="002D464F">
        <w:rPr>
          <w:rFonts w:ascii="Times New Roman" w:hAnsi="Times New Roman" w:cs="Times New Roman"/>
          <w:i/>
          <w:sz w:val="24"/>
          <w:szCs w:val="24"/>
        </w:rPr>
        <w:t xml:space="preserve">, </w:t>
      </w:r>
      <w:r w:rsidRPr="002D464F">
        <w:rPr>
          <w:rFonts w:ascii="Times New Roman" w:hAnsi="Times New Roman" w:cs="Times New Roman"/>
          <w:sz w:val="24"/>
          <w:szCs w:val="24"/>
        </w:rPr>
        <w:t>sia che tale azione abbia successo sia nel caso in cui rimanga a livello di tentativo.</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Con la legge 190/2012, lo Stato italiano ha individuato gli organi incaricati di svolgere, con modalità tali da assicurare un’azione coordinata, attività di controllo, di prevenzione e di contrasto della corruzione e dell'illegalità nella pubblica amministrazione.</w:t>
      </w:r>
    </w:p>
    <w:p w:rsidR="00DF5264" w:rsidRPr="00360619" w:rsidRDefault="00332CA7" w:rsidP="002D464F">
      <w:pPr>
        <w:spacing w:line="240" w:lineRule="auto"/>
        <w:rPr>
          <w:rFonts w:ascii="Times New Roman" w:hAnsi="Times New Roman" w:cs="Times New Roman"/>
          <w:b/>
          <w:sz w:val="24"/>
          <w:szCs w:val="24"/>
          <w:u w:val="single"/>
        </w:rPr>
      </w:pPr>
      <w:r w:rsidRPr="0083333A">
        <w:rPr>
          <w:rFonts w:ascii="Times New Roman" w:hAnsi="Times New Roman" w:cs="Times New Roman"/>
          <w:b/>
          <w:sz w:val="24"/>
          <w:szCs w:val="24"/>
        </w:rPr>
        <w:t xml:space="preserve">La strategia nazionale di prevenzione della corruzione è attuata mediante </w:t>
      </w:r>
      <w:r w:rsidRPr="00360619">
        <w:rPr>
          <w:rFonts w:ascii="Times New Roman" w:hAnsi="Times New Roman" w:cs="Times New Roman"/>
          <w:b/>
          <w:sz w:val="24"/>
          <w:szCs w:val="24"/>
        </w:rPr>
        <w:t>l'</w:t>
      </w:r>
      <w:r w:rsidRPr="00360619">
        <w:rPr>
          <w:rFonts w:ascii="Times New Roman" w:hAnsi="Times New Roman" w:cs="Times New Roman"/>
          <w:b/>
          <w:sz w:val="24"/>
          <w:szCs w:val="24"/>
          <w:u w:val="single"/>
        </w:rPr>
        <w:t>azione sinergica dei seguenti soggetti</w:t>
      </w:r>
      <w:r w:rsidRPr="00360619">
        <w:rPr>
          <w:rFonts w:ascii="Times New Roman" w:hAnsi="Times New Roman" w:cs="Times New Roman"/>
          <w:b/>
          <w:sz w:val="24"/>
          <w:szCs w:val="24"/>
        </w:rPr>
        <w:t>:</w:t>
      </w:r>
    </w:p>
    <w:p w:rsidR="00DF5264" w:rsidRPr="0083333A" w:rsidRDefault="00360619" w:rsidP="0083333A">
      <w:pPr>
        <w:pStyle w:val="Paragrafoelenco"/>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 xml:space="preserve">la </w:t>
      </w:r>
      <w:proofErr w:type="spellStart"/>
      <w:r w:rsidRPr="00360619">
        <w:rPr>
          <w:rFonts w:ascii="Times New Roman" w:hAnsi="Times New Roman" w:cs="Times New Roman"/>
          <w:b/>
          <w:sz w:val="24"/>
          <w:szCs w:val="24"/>
        </w:rPr>
        <w:t>CiV</w:t>
      </w:r>
      <w:r w:rsidR="00332CA7" w:rsidRPr="00360619">
        <w:rPr>
          <w:rFonts w:ascii="Times New Roman" w:hAnsi="Times New Roman" w:cs="Times New Roman"/>
          <w:b/>
          <w:sz w:val="24"/>
          <w:szCs w:val="24"/>
        </w:rPr>
        <w:t>IT</w:t>
      </w:r>
      <w:proofErr w:type="spellEnd"/>
      <w:r w:rsidR="00332CA7" w:rsidRPr="0083333A">
        <w:rPr>
          <w:rFonts w:ascii="Times New Roman" w:hAnsi="Times New Roman" w:cs="Times New Roman"/>
          <w:sz w:val="24"/>
          <w:szCs w:val="24"/>
        </w:rPr>
        <w:t xml:space="preserve">, che, in qualità di </w:t>
      </w:r>
      <w:r w:rsidR="00332CA7" w:rsidRPr="0083333A">
        <w:rPr>
          <w:rFonts w:ascii="Times New Roman" w:hAnsi="Times New Roman" w:cs="Times New Roman"/>
          <w:b/>
          <w:sz w:val="24"/>
          <w:szCs w:val="24"/>
        </w:rPr>
        <w:t>Autorità nazionale anticorruzione (ANAC)</w:t>
      </w:r>
      <w:r w:rsidR="00332CA7" w:rsidRPr="0083333A">
        <w:rPr>
          <w:rFonts w:ascii="Times New Roman" w:hAnsi="Times New Roman" w:cs="Times New Roman"/>
          <w:sz w:val="24"/>
          <w:szCs w:val="24"/>
        </w:rPr>
        <w:t>, svolge funzioni di raccordo con le altre autorità ed esercita poteri di vigilanza e controllo per la verifica dell'efficacia delle misure di prevenzione adottate dalle amministrazioni nonché sul rispetto della normativa in materia di trasparenza (art. 1, commi 2 e 3, legge 190/2012);</w:t>
      </w:r>
    </w:p>
    <w:p w:rsidR="00DF5264" w:rsidRPr="0083333A" w:rsidRDefault="00332CA7" w:rsidP="0083333A">
      <w:pPr>
        <w:pStyle w:val="Paragrafoelenco"/>
        <w:numPr>
          <w:ilvl w:val="0"/>
          <w:numId w:val="14"/>
        </w:numPr>
        <w:spacing w:line="240" w:lineRule="auto"/>
        <w:rPr>
          <w:rFonts w:ascii="Times New Roman" w:hAnsi="Times New Roman" w:cs="Times New Roman"/>
          <w:sz w:val="24"/>
          <w:szCs w:val="24"/>
        </w:rPr>
      </w:pPr>
      <w:r w:rsidRPr="0083333A">
        <w:rPr>
          <w:rFonts w:ascii="Times New Roman" w:hAnsi="Times New Roman" w:cs="Times New Roman"/>
          <w:sz w:val="24"/>
          <w:szCs w:val="24"/>
        </w:rPr>
        <w:t xml:space="preserve">la </w:t>
      </w:r>
      <w:r w:rsidRPr="00360619">
        <w:rPr>
          <w:rFonts w:ascii="Times New Roman" w:hAnsi="Times New Roman" w:cs="Times New Roman"/>
          <w:b/>
          <w:sz w:val="24"/>
          <w:szCs w:val="24"/>
        </w:rPr>
        <w:t>Corte di conti</w:t>
      </w:r>
      <w:r w:rsidRPr="0083333A">
        <w:rPr>
          <w:rFonts w:ascii="Times New Roman" w:hAnsi="Times New Roman" w:cs="Times New Roman"/>
          <w:sz w:val="24"/>
          <w:szCs w:val="24"/>
        </w:rPr>
        <w:t>, che partecipa ordinariamente all'attività di prevenzione attraverso le sue funzioni di controllo;</w:t>
      </w:r>
    </w:p>
    <w:p w:rsidR="00DF5264" w:rsidRPr="0083333A" w:rsidRDefault="00332CA7" w:rsidP="0083333A">
      <w:pPr>
        <w:pStyle w:val="Paragrafoelenco"/>
        <w:numPr>
          <w:ilvl w:val="0"/>
          <w:numId w:val="14"/>
        </w:numPr>
        <w:spacing w:line="240" w:lineRule="auto"/>
        <w:rPr>
          <w:rFonts w:ascii="Times New Roman" w:hAnsi="Times New Roman" w:cs="Times New Roman"/>
          <w:sz w:val="24"/>
          <w:szCs w:val="24"/>
        </w:rPr>
      </w:pPr>
      <w:r w:rsidRPr="0083333A">
        <w:rPr>
          <w:rFonts w:ascii="Times New Roman" w:hAnsi="Times New Roman" w:cs="Times New Roman"/>
          <w:sz w:val="24"/>
          <w:szCs w:val="24"/>
        </w:rPr>
        <w:t xml:space="preserve">il </w:t>
      </w:r>
      <w:r w:rsidRPr="00360619">
        <w:rPr>
          <w:rFonts w:ascii="Times New Roman" w:hAnsi="Times New Roman" w:cs="Times New Roman"/>
          <w:b/>
          <w:sz w:val="24"/>
          <w:szCs w:val="24"/>
        </w:rPr>
        <w:t>Comitato interministeriale</w:t>
      </w:r>
      <w:r w:rsidRPr="0083333A">
        <w:rPr>
          <w:rFonts w:ascii="Times New Roman" w:hAnsi="Times New Roman" w:cs="Times New Roman"/>
          <w:sz w:val="24"/>
          <w:szCs w:val="24"/>
        </w:rPr>
        <w:t>, che ha il compito di fornire direttive attraverso l'elaborazione delle linee di indirizzo (art. 1, comma 4, legge 190/2012);</w:t>
      </w:r>
    </w:p>
    <w:p w:rsidR="00DF5264" w:rsidRPr="0083333A" w:rsidRDefault="00332CA7" w:rsidP="0083333A">
      <w:pPr>
        <w:pStyle w:val="Paragrafoelenco"/>
        <w:numPr>
          <w:ilvl w:val="0"/>
          <w:numId w:val="14"/>
        </w:numPr>
        <w:spacing w:line="240" w:lineRule="auto"/>
        <w:rPr>
          <w:rFonts w:ascii="Times New Roman" w:hAnsi="Times New Roman" w:cs="Times New Roman"/>
          <w:sz w:val="24"/>
          <w:szCs w:val="24"/>
        </w:rPr>
      </w:pPr>
      <w:r w:rsidRPr="0083333A">
        <w:rPr>
          <w:rFonts w:ascii="Times New Roman" w:hAnsi="Times New Roman" w:cs="Times New Roman"/>
          <w:sz w:val="24"/>
          <w:szCs w:val="24"/>
        </w:rPr>
        <w:t xml:space="preserve">la </w:t>
      </w:r>
      <w:r w:rsidRPr="00360619">
        <w:rPr>
          <w:rFonts w:ascii="Times New Roman" w:hAnsi="Times New Roman" w:cs="Times New Roman"/>
          <w:b/>
          <w:sz w:val="24"/>
          <w:szCs w:val="24"/>
        </w:rPr>
        <w:t>Conferenza unificata</w:t>
      </w:r>
      <w:r w:rsidRPr="0083333A">
        <w:rPr>
          <w:rFonts w:ascii="Times New Roman" w:hAnsi="Times New Roman" w:cs="Times New Roman"/>
          <w:sz w:val="24"/>
          <w:szCs w:val="24"/>
        </w:rPr>
        <w:t xml:space="preserve"> che è chiamata a individuare, attraverso apposite intese, gli adempimenti e i termini per l'attuazione della legge e dei decreti attuativi con riferimento a regioni e province autonome, agli enti locali, e agli enti pubblici e soggetti di diritto privato sottoposti al loro controllo (art. 1, commi 60 e 61, legge 190/2012);</w:t>
      </w:r>
    </w:p>
    <w:p w:rsidR="00DF5264" w:rsidRPr="0083333A" w:rsidRDefault="00332CA7" w:rsidP="0083333A">
      <w:pPr>
        <w:pStyle w:val="Paragrafoelenco"/>
        <w:numPr>
          <w:ilvl w:val="0"/>
          <w:numId w:val="14"/>
        </w:numPr>
        <w:spacing w:line="240" w:lineRule="auto"/>
        <w:rPr>
          <w:rFonts w:ascii="Times New Roman" w:hAnsi="Times New Roman" w:cs="Times New Roman"/>
          <w:sz w:val="24"/>
          <w:szCs w:val="24"/>
        </w:rPr>
      </w:pPr>
      <w:r w:rsidRPr="0083333A">
        <w:rPr>
          <w:rFonts w:ascii="Times New Roman" w:hAnsi="Times New Roman" w:cs="Times New Roman"/>
          <w:sz w:val="24"/>
          <w:szCs w:val="24"/>
        </w:rPr>
        <w:t xml:space="preserve">il </w:t>
      </w:r>
      <w:r w:rsidRPr="0083333A">
        <w:rPr>
          <w:rFonts w:ascii="Times New Roman" w:hAnsi="Times New Roman" w:cs="Times New Roman"/>
          <w:b/>
          <w:sz w:val="24"/>
          <w:szCs w:val="24"/>
        </w:rPr>
        <w:t>Dipartimento della Funzione Pubblica</w:t>
      </w:r>
      <w:r w:rsidRPr="0083333A">
        <w:rPr>
          <w:rFonts w:ascii="Times New Roman" w:hAnsi="Times New Roman" w:cs="Times New Roman"/>
          <w:sz w:val="24"/>
          <w:szCs w:val="24"/>
        </w:rPr>
        <w:t>, che opera come soggetto promotore delle strategie di prevenzione e come coordinatore della loro attuazione (art. 1, comma 4, legge 190/2012);</w:t>
      </w:r>
    </w:p>
    <w:p w:rsidR="00DF5264" w:rsidRPr="0083333A" w:rsidRDefault="00332CA7" w:rsidP="0083333A">
      <w:pPr>
        <w:pStyle w:val="Paragrafoelenco"/>
        <w:numPr>
          <w:ilvl w:val="0"/>
          <w:numId w:val="14"/>
        </w:numPr>
        <w:spacing w:line="240" w:lineRule="auto"/>
        <w:rPr>
          <w:rFonts w:ascii="Times New Roman" w:hAnsi="Times New Roman" w:cs="Times New Roman"/>
          <w:sz w:val="24"/>
          <w:szCs w:val="24"/>
        </w:rPr>
      </w:pPr>
      <w:r w:rsidRPr="0083333A">
        <w:rPr>
          <w:rFonts w:ascii="Times New Roman" w:hAnsi="Times New Roman" w:cs="Times New Roman"/>
          <w:sz w:val="24"/>
          <w:szCs w:val="24"/>
        </w:rPr>
        <w:t xml:space="preserve">i </w:t>
      </w:r>
      <w:r w:rsidRPr="00360619">
        <w:rPr>
          <w:rFonts w:ascii="Times New Roman" w:hAnsi="Times New Roman" w:cs="Times New Roman"/>
          <w:b/>
          <w:sz w:val="24"/>
          <w:szCs w:val="24"/>
        </w:rPr>
        <w:t>Prefetti</w:t>
      </w:r>
      <w:r w:rsidRPr="0083333A">
        <w:rPr>
          <w:rFonts w:ascii="Times New Roman" w:hAnsi="Times New Roman" w:cs="Times New Roman"/>
          <w:sz w:val="24"/>
          <w:szCs w:val="24"/>
        </w:rPr>
        <w:t xml:space="preserve"> che forniscono supporto tecnico e informativo agli enti locali (art. 1,comma 6, legge 190/2012)</w:t>
      </w:r>
      <w:r w:rsidR="00360619">
        <w:rPr>
          <w:rFonts w:ascii="Times New Roman" w:hAnsi="Times New Roman" w:cs="Times New Roman"/>
          <w:sz w:val="24"/>
          <w:szCs w:val="24"/>
        </w:rPr>
        <w:t>;</w:t>
      </w:r>
    </w:p>
    <w:p w:rsidR="00DF5264" w:rsidRPr="0083333A" w:rsidRDefault="00332CA7" w:rsidP="0083333A">
      <w:pPr>
        <w:pStyle w:val="Paragrafoelenco"/>
        <w:numPr>
          <w:ilvl w:val="0"/>
          <w:numId w:val="14"/>
        </w:numPr>
        <w:spacing w:line="240" w:lineRule="auto"/>
        <w:rPr>
          <w:rFonts w:ascii="Times New Roman" w:hAnsi="Times New Roman" w:cs="Times New Roman"/>
          <w:sz w:val="24"/>
          <w:szCs w:val="24"/>
        </w:rPr>
      </w:pPr>
      <w:r w:rsidRPr="0083333A">
        <w:rPr>
          <w:rFonts w:ascii="Times New Roman" w:hAnsi="Times New Roman" w:cs="Times New Roman"/>
          <w:sz w:val="24"/>
          <w:szCs w:val="24"/>
        </w:rPr>
        <w:t xml:space="preserve">La </w:t>
      </w:r>
      <w:r w:rsidR="00360619" w:rsidRPr="00360619">
        <w:rPr>
          <w:rFonts w:ascii="Times New Roman" w:hAnsi="Times New Roman" w:cs="Times New Roman"/>
          <w:b/>
          <w:sz w:val="24"/>
          <w:szCs w:val="24"/>
        </w:rPr>
        <w:t xml:space="preserve">Scuola Nazionale </w:t>
      </w:r>
      <w:r w:rsidRPr="00360619">
        <w:rPr>
          <w:rFonts w:ascii="Times New Roman" w:hAnsi="Times New Roman" w:cs="Times New Roman"/>
          <w:b/>
          <w:sz w:val="24"/>
          <w:szCs w:val="24"/>
        </w:rPr>
        <w:t>SNA</w:t>
      </w:r>
      <w:r w:rsidRPr="0083333A">
        <w:rPr>
          <w:rFonts w:ascii="Times New Roman" w:hAnsi="Times New Roman" w:cs="Times New Roman"/>
          <w:sz w:val="24"/>
          <w:szCs w:val="24"/>
        </w:rPr>
        <w:t>, che predispone percorsi, anche specifici e settoriali, di formazione dei dipendenti delle pubbliche amministrazioni statali (art. 1, comma 11, legge 190/2012);</w:t>
      </w:r>
    </w:p>
    <w:p w:rsidR="00DF5264" w:rsidRPr="0083333A" w:rsidRDefault="00332CA7" w:rsidP="0083333A">
      <w:pPr>
        <w:pStyle w:val="Paragrafoelenco"/>
        <w:numPr>
          <w:ilvl w:val="0"/>
          <w:numId w:val="14"/>
        </w:numPr>
        <w:spacing w:line="240" w:lineRule="auto"/>
        <w:rPr>
          <w:rFonts w:ascii="Times New Roman" w:hAnsi="Times New Roman" w:cs="Times New Roman"/>
          <w:sz w:val="24"/>
          <w:szCs w:val="24"/>
        </w:rPr>
      </w:pPr>
      <w:r w:rsidRPr="0083333A">
        <w:rPr>
          <w:rFonts w:ascii="Times New Roman" w:hAnsi="Times New Roman" w:cs="Times New Roman"/>
          <w:sz w:val="24"/>
          <w:szCs w:val="24"/>
        </w:rPr>
        <w:t xml:space="preserve">le </w:t>
      </w:r>
      <w:r w:rsidRPr="00360619">
        <w:rPr>
          <w:rFonts w:ascii="Times New Roman" w:hAnsi="Times New Roman" w:cs="Times New Roman"/>
          <w:b/>
          <w:sz w:val="24"/>
          <w:szCs w:val="24"/>
        </w:rPr>
        <w:t>pubbliche amministrazioni</w:t>
      </w:r>
      <w:r w:rsidRPr="0083333A">
        <w:rPr>
          <w:rFonts w:ascii="Times New Roman" w:hAnsi="Times New Roman" w:cs="Times New Roman"/>
          <w:sz w:val="24"/>
          <w:szCs w:val="24"/>
        </w:rPr>
        <w:t xml:space="preserve">, che attuano ed implementano le misure </w:t>
      </w:r>
      <w:r w:rsidR="00360619">
        <w:rPr>
          <w:rFonts w:ascii="Times New Roman" w:hAnsi="Times New Roman" w:cs="Times New Roman"/>
          <w:sz w:val="24"/>
          <w:szCs w:val="24"/>
        </w:rPr>
        <w:t>previste dalla legge e dal PNA,</w:t>
      </w:r>
      <w:r w:rsidRPr="0083333A">
        <w:rPr>
          <w:rFonts w:ascii="Times New Roman" w:hAnsi="Times New Roman" w:cs="Times New Roman"/>
          <w:sz w:val="24"/>
          <w:szCs w:val="24"/>
        </w:rPr>
        <w:t xml:space="preserve"> Piano nazionale anticorruzione (art. 1 legge 190/2012)</w:t>
      </w:r>
      <w:r w:rsidR="00360619">
        <w:rPr>
          <w:rFonts w:ascii="Times New Roman" w:hAnsi="Times New Roman" w:cs="Times New Roman"/>
          <w:sz w:val="24"/>
          <w:szCs w:val="24"/>
        </w:rPr>
        <w:t>,</w:t>
      </w:r>
      <w:r w:rsidRPr="0083333A">
        <w:rPr>
          <w:rFonts w:ascii="Times New Roman" w:hAnsi="Times New Roman" w:cs="Times New Roman"/>
          <w:sz w:val="24"/>
          <w:szCs w:val="24"/>
        </w:rPr>
        <w:t xml:space="preserve"> anche attraverso l'azione del </w:t>
      </w:r>
      <w:r w:rsidR="00360619">
        <w:rPr>
          <w:rFonts w:ascii="Times New Roman" w:hAnsi="Times New Roman" w:cs="Times New Roman"/>
          <w:b/>
          <w:sz w:val="24"/>
          <w:szCs w:val="24"/>
        </w:rPr>
        <w:t>Responsabile per la</w:t>
      </w:r>
      <w:r w:rsidRPr="0083333A">
        <w:rPr>
          <w:rFonts w:ascii="Times New Roman" w:hAnsi="Times New Roman" w:cs="Times New Roman"/>
          <w:b/>
          <w:sz w:val="24"/>
          <w:szCs w:val="24"/>
        </w:rPr>
        <w:t xml:space="preserve"> prevenzione della corruzione</w:t>
      </w:r>
      <w:r w:rsidRPr="0083333A">
        <w:rPr>
          <w:rFonts w:ascii="Times New Roman" w:hAnsi="Times New Roman" w:cs="Times New Roman"/>
          <w:sz w:val="24"/>
          <w:szCs w:val="24"/>
        </w:rPr>
        <w:t xml:space="preserve">. </w:t>
      </w:r>
    </w:p>
    <w:p w:rsidR="00DF5264" w:rsidRDefault="00332CA7" w:rsidP="0083333A">
      <w:pPr>
        <w:pStyle w:val="Paragrafoelenco"/>
        <w:numPr>
          <w:ilvl w:val="0"/>
          <w:numId w:val="14"/>
        </w:numPr>
        <w:spacing w:line="240" w:lineRule="auto"/>
        <w:rPr>
          <w:rFonts w:ascii="Times New Roman" w:hAnsi="Times New Roman" w:cs="Times New Roman"/>
          <w:sz w:val="24"/>
          <w:szCs w:val="24"/>
        </w:rPr>
      </w:pPr>
      <w:r w:rsidRPr="0083333A">
        <w:rPr>
          <w:rFonts w:ascii="Times New Roman" w:hAnsi="Times New Roman" w:cs="Times New Roman"/>
          <w:sz w:val="24"/>
          <w:szCs w:val="24"/>
        </w:rPr>
        <w:t xml:space="preserve">gli </w:t>
      </w:r>
      <w:r w:rsidRPr="00360619">
        <w:rPr>
          <w:rFonts w:ascii="Times New Roman" w:hAnsi="Times New Roman" w:cs="Times New Roman"/>
          <w:b/>
          <w:sz w:val="24"/>
          <w:szCs w:val="24"/>
        </w:rPr>
        <w:t>enti pubblici economici</w:t>
      </w:r>
      <w:r w:rsidRPr="0083333A">
        <w:rPr>
          <w:rFonts w:ascii="Times New Roman" w:hAnsi="Times New Roman" w:cs="Times New Roman"/>
          <w:sz w:val="24"/>
          <w:szCs w:val="24"/>
        </w:rPr>
        <w:t xml:space="preserve"> e i </w:t>
      </w:r>
      <w:r w:rsidRPr="00360619">
        <w:rPr>
          <w:rFonts w:ascii="Times New Roman" w:hAnsi="Times New Roman" w:cs="Times New Roman"/>
          <w:b/>
          <w:sz w:val="24"/>
          <w:szCs w:val="24"/>
        </w:rPr>
        <w:t>soggetti di diritto privato in controllo pubblico</w:t>
      </w:r>
      <w:r w:rsidRPr="0083333A">
        <w:rPr>
          <w:rFonts w:ascii="Times New Roman" w:hAnsi="Times New Roman" w:cs="Times New Roman"/>
          <w:sz w:val="24"/>
          <w:szCs w:val="24"/>
        </w:rPr>
        <w:t>, che sono responsabili dell'introduzione ed implementazione delle misure previste dalla legge e d</w:t>
      </w:r>
      <w:r w:rsidR="002D464F" w:rsidRPr="0083333A">
        <w:rPr>
          <w:rFonts w:ascii="Times New Roman" w:hAnsi="Times New Roman" w:cs="Times New Roman"/>
          <w:sz w:val="24"/>
          <w:szCs w:val="24"/>
        </w:rPr>
        <w:t>al PNA (art. 1 legge 190/2012).</w:t>
      </w:r>
    </w:p>
    <w:p w:rsidR="00360619" w:rsidRDefault="00360619" w:rsidP="00360619">
      <w:pPr>
        <w:pStyle w:val="Paragrafoelenco"/>
        <w:spacing w:line="240" w:lineRule="auto"/>
        <w:ind w:firstLine="0"/>
        <w:rPr>
          <w:rFonts w:ascii="Times New Roman" w:hAnsi="Times New Roman" w:cs="Times New Roman"/>
          <w:sz w:val="24"/>
          <w:szCs w:val="24"/>
        </w:rPr>
      </w:pPr>
    </w:p>
    <w:p w:rsidR="00360619" w:rsidRDefault="00360619" w:rsidP="00360619">
      <w:pPr>
        <w:pStyle w:val="Paragrafoelenco"/>
        <w:spacing w:line="240" w:lineRule="auto"/>
        <w:ind w:firstLine="0"/>
        <w:rPr>
          <w:rFonts w:ascii="Times New Roman" w:hAnsi="Times New Roman" w:cs="Times New Roman"/>
          <w:sz w:val="24"/>
          <w:szCs w:val="24"/>
        </w:rPr>
      </w:pPr>
    </w:p>
    <w:p w:rsidR="00360619" w:rsidRPr="0083333A" w:rsidRDefault="00360619" w:rsidP="00360619">
      <w:pPr>
        <w:pStyle w:val="Paragrafoelenco"/>
        <w:spacing w:line="240" w:lineRule="auto"/>
        <w:ind w:firstLine="0"/>
        <w:rPr>
          <w:rFonts w:ascii="Times New Roman" w:hAnsi="Times New Roman" w:cs="Times New Roman"/>
          <w:sz w:val="24"/>
          <w:szCs w:val="24"/>
        </w:rPr>
      </w:pP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b/>
          <w:sz w:val="24"/>
          <w:szCs w:val="24"/>
        </w:rPr>
        <w:lastRenderedPageBreak/>
        <w:t>L’Autorità nazione anticorruzione – ANAC (già CIVIT)</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L’Autorità nazionale anticorruzione (ANAC) è stata individuata nella Commissione per la valutazione, la trasparenza e l’integrità delle amministrazioni pubbliche (CIVIT) istituita dall’articolo 13 del decreto legislativo 150/2009.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L’Autorità nazionale anticorruzione svolge i </w:t>
      </w:r>
      <w:r w:rsidRPr="00360619">
        <w:rPr>
          <w:rFonts w:ascii="Times New Roman" w:hAnsi="Times New Roman" w:cs="Times New Roman"/>
          <w:b/>
          <w:sz w:val="24"/>
          <w:szCs w:val="24"/>
        </w:rPr>
        <w:t>compiti</w:t>
      </w:r>
      <w:r w:rsidRPr="002D464F">
        <w:rPr>
          <w:rFonts w:ascii="Times New Roman" w:hAnsi="Times New Roman" w:cs="Times New Roman"/>
          <w:sz w:val="24"/>
          <w:szCs w:val="24"/>
        </w:rPr>
        <w:t xml:space="preserve"> e le </w:t>
      </w:r>
      <w:r w:rsidRPr="00360619">
        <w:rPr>
          <w:rFonts w:ascii="Times New Roman" w:hAnsi="Times New Roman" w:cs="Times New Roman"/>
          <w:b/>
          <w:sz w:val="24"/>
          <w:szCs w:val="24"/>
        </w:rPr>
        <w:t xml:space="preserve">funzioni </w:t>
      </w:r>
      <w:r w:rsidRPr="002D464F">
        <w:rPr>
          <w:rFonts w:ascii="Times New Roman" w:hAnsi="Times New Roman" w:cs="Times New Roman"/>
          <w:sz w:val="24"/>
          <w:szCs w:val="24"/>
        </w:rPr>
        <w:t>seguenti:</w:t>
      </w:r>
    </w:p>
    <w:p w:rsidR="00DF5264" w:rsidRPr="00360619" w:rsidRDefault="00332CA7" w:rsidP="00360619">
      <w:pPr>
        <w:pStyle w:val="Paragrafoelenco"/>
        <w:numPr>
          <w:ilvl w:val="0"/>
          <w:numId w:val="15"/>
        </w:numPr>
        <w:spacing w:line="240" w:lineRule="auto"/>
        <w:rPr>
          <w:rFonts w:ascii="Times New Roman" w:hAnsi="Times New Roman" w:cs="Times New Roman"/>
          <w:sz w:val="24"/>
          <w:szCs w:val="24"/>
        </w:rPr>
      </w:pPr>
      <w:r w:rsidRPr="00360619">
        <w:rPr>
          <w:rFonts w:ascii="Times New Roman" w:hAnsi="Times New Roman" w:cs="Times New Roman"/>
          <w:sz w:val="24"/>
          <w:szCs w:val="24"/>
        </w:rPr>
        <w:t xml:space="preserve">collabora con i paritetici organismi stranieri, con le organizzazioni regionali ed internazionali competenti; </w:t>
      </w:r>
    </w:p>
    <w:p w:rsidR="00DF5264" w:rsidRPr="00360619" w:rsidRDefault="00332CA7" w:rsidP="00360619">
      <w:pPr>
        <w:pStyle w:val="Paragrafoelenco"/>
        <w:numPr>
          <w:ilvl w:val="0"/>
          <w:numId w:val="15"/>
        </w:numPr>
        <w:spacing w:line="240" w:lineRule="auto"/>
        <w:rPr>
          <w:rFonts w:ascii="Times New Roman" w:hAnsi="Times New Roman" w:cs="Times New Roman"/>
          <w:sz w:val="24"/>
          <w:szCs w:val="24"/>
        </w:rPr>
      </w:pPr>
      <w:r w:rsidRPr="00360619">
        <w:rPr>
          <w:rFonts w:ascii="Times New Roman" w:hAnsi="Times New Roman" w:cs="Times New Roman"/>
          <w:sz w:val="24"/>
          <w:szCs w:val="24"/>
        </w:rPr>
        <w:t xml:space="preserve">approva il Piano nazionale anticorruzione (PNA) predisposto dal Dipartimento della Funzione Pubblica; </w:t>
      </w:r>
    </w:p>
    <w:p w:rsidR="00DF5264" w:rsidRPr="00360619" w:rsidRDefault="00332CA7" w:rsidP="00360619">
      <w:pPr>
        <w:pStyle w:val="Paragrafoelenco"/>
        <w:numPr>
          <w:ilvl w:val="0"/>
          <w:numId w:val="15"/>
        </w:numPr>
        <w:spacing w:line="240" w:lineRule="auto"/>
        <w:rPr>
          <w:rFonts w:ascii="Times New Roman" w:hAnsi="Times New Roman" w:cs="Times New Roman"/>
          <w:sz w:val="24"/>
          <w:szCs w:val="24"/>
        </w:rPr>
      </w:pPr>
      <w:r w:rsidRPr="00360619">
        <w:rPr>
          <w:rFonts w:ascii="Times New Roman" w:hAnsi="Times New Roman" w:cs="Times New Roman"/>
          <w:sz w:val="24"/>
          <w:szCs w:val="24"/>
        </w:rPr>
        <w:t xml:space="preserve">analizza le cause e i fattori della corruzione e individua gli interventi che ne possono favorire la prevenzione e il contrasto; </w:t>
      </w:r>
    </w:p>
    <w:p w:rsidR="00DF5264" w:rsidRPr="00360619" w:rsidRDefault="00332CA7" w:rsidP="00360619">
      <w:pPr>
        <w:pStyle w:val="Paragrafoelenco"/>
        <w:numPr>
          <w:ilvl w:val="0"/>
          <w:numId w:val="15"/>
        </w:numPr>
        <w:spacing w:line="240" w:lineRule="auto"/>
        <w:rPr>
          <w:rFonts w:ascii="Times New Roman" w:hAnsi="Times New Roman" w:cs="Times New Roman"/>
          <w:sz w:val="24"/>
          <w:szCs w:val="24"/>
        </w:rPr>
      </w:pPr>
      <w:r w:rsidRPr="00360619">
        <w:rPr>
          <w:rFonts w:ascii="Times New Roman" w:hAnsi="Times New Roman" w:cs="Times New Roman"/>
          <w:sz w:val="24"/>
          <w:szCs w:val="24"/>
        </w:rPr>
        <w:t xml:space="preserve">esprime pareri facoltativi agli organi dello Stato e a tutte le amministrazioni pubbliche, in materia di conformità di atti e comportamenti dei funzionari pubblici alla legge, ai codici di comportamento e ai contratti, collettivi e individuali, regolanti il rapporto di lavoro pubblico; </w:t>
      </w:r>
    </w:p>
    <w:p w:rsidR="00DF5264" w:rsidRPr="00360619" w:rsidRDefault="00332CA7" w:rsidP="00360619">
      <w:pPr>
        <w:pStyle w:val="Paragrafoelenco"/>
        <w:numPr>
          <w:ilvl w:val="0"/>
          <w:numId w:val="15"/>
        </w:numPr>
        <w:spacing w:line="240" w:lineRule="auto"/>
        <w:rPr>
          <w:rFonts w:ascii="Times New Roman" w:hAnsi="Times New Roman" w:cs="Times New Roman"/>
          <w:sz w:val="24"/>
          <w:szCs w:val="24"/>
        </w:rPr>
      </w:pPr>
      <w:r w:rsidRPr="00360619">
        <w:rPr>
          <w:rFonts w:ascii="Times New Roman" w:hAnsi="Times New Roman" w:cs="Times New Roman"/>
          <w:sz w:val="24"/>
          <w:szCs w:val="24"/>
        </w:rPr>
        <w:t>esprime pareri facoltativi in materia di autorizzazioni, di cui all'articolo 53 del decreto legislativo 165/2001, allo svolgimento di incarichi esterni da parte dei dirigenti amministrativi dello Stato e degli enti pubblici nazionali, con particolare riferimento all'applicazione del comma 16-ter, in</w:t>
      </w:r>
      <w:r w:rsidR="00360619">
        <w:rPr>
          <w:rFonts w:ascii="Times New Roman" w:hAnsi="Times New Roman" w:cs="Times New Roman"/>
          <w:sz w:val="24"/>
          <w:szCs w:val="24"/>
        </w:rPr>
        <w:t>trodotto dalla legge 190/2012;</w:t>
      </w:r>
    </w:p>
    <w:p w:rsidR="00DF5264" w:rsidRPr="00360619" w:rsidRDefault="00332CA7" w:rsidP="00360619">
      <w:pPr>
        <w:pStyle w:val="Paragrafoelenco"/>
        <w:numPr>
          <w:ilvl w:val="0"/>
          <w:numId w:val="15"/>
        </w:numPr>
        <w:spacing w:line="240" w:lineRule="auto"/>
        <w:rPr>
          <w:rFonts w:ascii="Times New Roman" w:hAnsi="Times New Roman" w:cs="Times New Roman"/>
          <w:sz w:val="24"/>
          <w:szCs w:val="24"/>
        </w:rPr>
      </w:pPr>
      <w:r w:rsidRPr="00360619">
        <w:rPr>
          <w:rFonts w:ascii="Times New Roman" w:hAnsi="Times New Roman" w:cs="Times New Roman"/>
          <w:sz w:val="24"/>
          <w:szCs w:val="24"/>
        </w:rPr>
        <w:t>esercita la vigilanza e il controllo sull'effettiva applicazione e sull'efficacia delle misure adottate dalle pubbliche amministrazioni e sul rispetto delle regole sulla trasparenza dell'attività amministrativa</w:t>
      </w:r>
      <w:r w:rsidR="00360619">
        <w:rPr>
          <w:rFonts w:ascii="Times New Roman" w:hAnsi="Times New Roman" w:cs="Times New Roman"/>
          <w:sz w:val="24"/>
          <w:szCs w:val="24"/>
        </w:rPr>
        <w:t xml:space="preserve"> previste dalla legge 190/2012 </w:t>
      </w:r>
      <w:r w:rsidRPr="00360619">
        <w:rPr>
          <w:rFonts w:ascii="Times New Roman" w:hAnsi="Times New Roman" w:cs="Times New Roman"/>
          <w:sz w:val="24"/>
          <w:szCs w:val="24"/>
        </w:rPr>
        <w:t>e dalle altre disposizioni vigenti;</w:t>
      </w:r>
    </w:p>
    <w:p w:rsidR="00DF5264" w:rsidRPr="00360619" w:rsidRDefault="00332CA7" w:rsidP="00360619">
      <w:pPr>
        <w:pStyle w:val="Paragrafoelenco"/>
        <w:numPr>
          <w:ilvl w:val="0"/>
          <w:numId w:val="15"/>
        </w:numPr>
        <w:spacing w:line="240" w:lineRule="auto"/>
        <w:rPr>
          <w:rFonts w:ascii="Times New Roman" w:hAnsi="Times New Roman" w:cs="Times New Roman"/>
          <w:sz w:val="24"/>
          <w:szCs w:val="24"/>
        </w:rPr>
      </w:pPr>
      <w:r w:rsidRPr="00360619">
        <w:rPr>
          <w:rFonts w:ascii="Times New Roman" w:hAnsi="Times New Roman" w:cs="Times New Roman"/>
          <w:sz w:val="24"/>
          <w:szCs w:val="24"/>
        </w:rPr>
        <w:t>riferisce al Parlamento, presentando una relazione entro il 31 dicembre di ciascun anno, sull'attività di contrasto della corruzione e dell'illegalità nella pubblica amministrazione e sull'efficacia delle disposizioni vigenti in materia.</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b/>
          <w:sz w:val="24"/>
          <w:szCs w:val="24"/>
        </w:rPr>
        <w:t>Il Dipar</w:t>
      </w:r>
      <w:r w:rsidR="00360619">
        <w:rPr>
          <w:rFonts w:ascii="Times New Roman" w:hAnsi="Times New Roman" w:cs="Times New Roman"/>
          <w:b/>
          <w:sz w:val="24"/>
          <w:szCs w:val="24"/>
        </w:rPr>
        <w:t>timento della Funzione Pubblica</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All’attività di contrasto alla corruzione partecipa anche il Dipartimento della Funzione Pubblica presso la Presidenza del Consiglio dei Ministri.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Questo, secondo le linee di indirizzo adottate dal Comitato interministeriale istituito con DPCM 16 gennaio 2013:</w:t>
      </w:r>
    </w:p>
    <w:p w:rsidR="00DF5264" w:rsidRPr="00360619" w:rsidRDefault="00332CA7" w:rsidP="00360619">
      <w:pPr>
        <w:pStyle w:val="Paragrafoelenco"/>
        <w:numPr>
          <w:ilvl w:val="0"/>
          <w:numId w:val="17"/>
        </w:numPr>
        <w:spacing w:line="240" w:lineRule="auto"/>
        <w:rPr>
          <w:rFonts w:ascii="Times New Roman" w:hAnsi="Times New Roman" w:cs="Times New Roman"/>
          <w:sz w:val="24"/>
          <w:szCs w:val="24"/>
        </w:rPr>
      </w:pPr>
      <w:r w:rsidRPr="00360619">
        <w:rPr>
          <w:rFonts w:ascii="Times New Roman" w:hAnsi="Times New Roman" w:cs="Times New Roman"/>
          <w:sz w:val="24"/>
          <w:szCs w:val="24"/>
        </w:rPr>
        <w:t xml:space="preserve">coordina l'attuazione delle strategie di prevenzione e contrasto della corruzione e dell'illegalità nella pubblica amministrazione elaborate a livello nazionale e internazionale; </w:t>
      </w:r>
    </w:p>
    <w:p w:rsidR="00DF5264" w:rsidRPr="00360619" w:rsidRDefault="00332CA7" w:rsidP="00360619">
      <w:pPr>
        <w:pStyle w:val="Paragrafoelenco"/>
        <w:numPr>
          <w:ilvl w:val="0"/>
          <w:numId w:val="17"/>
        </w:numPr>
        <w:spacing w:line="240" w:lineRule="auto"/>
        <w:rPr>
          <w:rFonts w:ascii="Times New Roman" w:hAnsi="Times New Roman" w:cs="Times New Roman"/>
          <w:sz w:val="24"/>
          <w:szCs w:val="24"/>
        </w:rPr>
      </w:pPr>
      <w:r w:rsidRPr="00360619">
        <w:rPr>
          <w:rFonts w:ascii="Times New Roman" w:hAnsi="Times New Roman" w:cs="Times New Roman"/>
          <w:sz w:val="24"/>
          <w:szCs w:val="24"/>
        </w:rPr>
        <w:t xml:space="preserve">promuove e definisce norme e metodologie comuni per la prevenzione della corruzione, coerenti con gli indirizzi, i programmi e i progetti internazionali; </w:t>
      </w:r>
    </w:p>
    <w:p w:rsidR="00DF5264" w:rsidRPr="00360619" w:rsidRDefault="00332CA7" w:rsidP="00360619">
      <w:pPr>
        <w:pStyle w:val="Paragrafoelenco"/>
        <w:numPr>
          <w:ilvl w:val="0"/>
          <w:numId w:val="17"/>
        </w:numPr>
        <w:spacing w:line="240" w:lineRule="auto"/>
        <w:rPr>
          <w:rFonts w:ascii="Times New Roman" w:hAnsi="Times New Roman" w:cs="Times New Roman"/>
          <w:sz w:val="24"/>
          <w:szCs w:val="24"/>
        </w:rPr>
      </w:pPr>
      <w:r w:rsidRPr="00360619">
        <w:rPr>
          <w:rFonts w:ascii="Times New Roman" w:hAnsi="Times New Roman" w:cs="Times New Roman"/>
          <w:sz w:val="24"/>
          <w:szCs w:val="24"/>
        </w:rPr>
        <w:t xml:space="preserve">predispone il Piano nazionale anticorruzione, anche al fine di assicurare l'attuazione coordinata delle misure di cui alla lettera a); </w:t>
      </w:r>
    </w:p>
    <w:p w:rsidR="00DF5264" w:rsidRPr="00360619" w:rsidRDefault="00332CA7" w:rsidP="00360619">
      <w:pPr>
        <w:pStyle w:val="Paragrafoelenco"/>
        <w:numPr>
          <w:ilvl w:val="0"/>
          <w:numId w:val="17"/>
        </w:numPr>
        <w:spacing w:line="240" w:lineRule="auto"/>
        <w:rPr>
          <w:rFonts w:ascii="Times New Roman" w:hAnsi="Times New Roman" w:cs="Times New Roman"/>
          <w:sz w:val="24"/>
          <w:szCs w:val="24"/>
        </w:rPr>
      </w:pPr>
      <w:r w:rsidRPr="00360619">
        <w:rPr>
          <w:rFonts w:ascii="Times New Roman" w:hAnsi="Times New Roman" w:cs="Times New Roman"/>
          <w:sz w:val="24"/>
          <w:szCs w:val="24"/>
        </w:rPr>
        <w:t xml:space="preserve">definisce modelli standard delle informazioni e dei dati occorrenti per il conseguimento degli obiettivi previsti dalla presente legge, secondo modalità che consentano la loro gestione ed analisi informatizzata; </w:t>
      </w:r>
    </w:p>
    <w:p w:rsidR="00DF5264" w:rsidRDefault="00332CA7" w:rsidP="00360619">
      <w:pPr>
        <w:pStyle w:val="Paragrafoelenco"/>
        <w:numPr>
          <w:ilvl w:val="0"/>
          <w:numId w:val="17"/>
        </w:numPr>
        <w:spacing w:line="240" w:lineRule="auto"/>
        <w:rPr>
          <w:rFonts w:ascii="Times New Roman" w:hAnsi="Times New Roman" w:cs="Times New Roman"/>
          <w:sz w:val="24"/>
          <w:szCs w:val="24"/>
        </w:rPr>
      </w:pPr>
      <w:r w:rsidRPr="00360619">
        <w:rPr>
          <w:rFonts w:ascii="Times New Roman" w:hAnsi="Times New Roman" w:cs="Times New Roman"/>
          <w:sz w:val="24"/>
          <w:szCs w:val="24"/>
        </w:rPr>
        <w:t>definisce criteri per assicurare la rotazione dei dirigenti nei settori particolarmente esposti alla corruzione e misure per evitare sovrapposizioni di funzioni e cumuli di incarichi nominativi in capo ai dirigenti pubblici, anche esterni.</w:t>
      </w:r>
    </w:p>
    <w:p w:rsidR="00360619" w:rsidRDefault="00360619" w:rsidP="00360619">
      <w:pPr>
        <w:pStyle w:val="Paragrafoelenco"/>
        <w:spacing w:line="240" w:lineRule="auto"/>
        <w:ind w:firstLine="0"/>
        <w:rPr>
          <w:rFonts w:ascii="Times New Roman" w:hAnsi="Times New Roman" w:cs="Times New Roman"/>
          <w:sz w:val="24"/>
          <w:szCs w:val="24"/>
        </w:rPr>
      </w:pPr>
    </w:p>
    <w:p w:rsidR="00360619" w:rsidRDefault="00360619" w:rsidP="00360619">
      <w:pPr>
        <w:pStyle w:val="Paragrafoelenco"/>
        <w:spacing w:line="240" w:lineRule="auto"/>
        <w:ind w:firstLine="0"/>
        <w:rPr>
          <w:rFonts w:ascii="Times New Roman" w:hAnsi="Times New Roman" w:cs="Times New Roman"/>
          <w:sz w:val="24"/>
          <w:szCs w:val="24"/>
        </w:rPr>
      </w:pPr>
    </w:p>
    <w:p w:rsidR="00360619" w:rsidRDefault="00360619" w:rsidP="00360619">
      <w:pPr>
        <w:pStyle w:val="Paragrafoelenco"/>
        <w:spacing w:line="240" w:lineRule="auto"/>
        <w:ind w:firstLine="0"/>
        <w:rPr>
          <w:rFonts w:ascii="Times New Roman" w:hAnsi="Times New Roman" w:cs="Times New Roman"/>
          <w:sz w:val="24"/>
          <w:szCs w:val="24"/>
        </w:rPr>
      </w:pPr>
    </w:p>
    <w:p w:rsidR="00360619" w:rsidRPr="00360619" w:rsidRDefault="00360619" w:rsidP="00360619">
      <w:pPr>
        <w:pStyle w:val="Paragrafoelenco"/>
        <w:spacing w:line="240" w:lineRule="auto"/>
        <w:ind w:firstLine="0"/>
        <w:rPr>
          <w:rFonts w:ascii="Times New Roman" w:hAnsi="Times New Roman" w:cs="Times New Roman"/>
          <w:sz w:val="24"/>
          <w:szCs w:val="24"/>
        </w:rPr>
      </w:pPr>
    </w:p>
    <w:p w:rsidR="00DF5264" w:rsidRPr="002D464F" w:rsidRDefault="00360619" w:rsidP="002D464F">
      <w:pPr>
        <w:spacing w:line="240" w:lineRule="auto"/>
        <w:rPr>
          <w:rFonts w:ascii="Times New Roman" w:hAnsi="Times New Roman" w:cs="Times New Roman"/>
          <w:sz w:val="24"/>
          <w:szCs w:val="24"/>
        </w:rPr>
      </w:pPr>
      <w:r>
        <w:rPr>
          <w:rFonts w:ascii="Times New Roman" w:hAnsi="Times New Roman" w:cs="Times New Roman"/>
          <w:b/>
          <w:sz w:val="24"/>
          <w:szCs w:val="24"/>
        </w:rPr>
        <w:lastRenderedPageBreak/>
        <w:t xml:space="preserve">Il Responsabile per </w:t>
      </w:r>
      <w:r w:rsidR="00332CA7" w:rsidRPr="002D464F">
        <w:rPr>
          <w:rFonts w:ascii="Times New Roman" w:hAnsi="Times New Roman" w:cs="Times New Roman"/>
          <w:b/>
          <w:sz w:val="24"/>
          <w:szCs w:val="24"/>
        </w:rPr>
        <w:t>l</w:t>
      </w:r>
      <w:r>
        <w:rPr>
          <w:rFonts w:ascii="Times New Roman" w:hAnsi="Times New Roman" w:cs="Times New Roman"/>
          <w:b/>
          <w:sz w:val="24"/>
          <w:szCs w:val="24"/>
        </w:rPr>
        <w:t>a Prevenzione della C</w:t>
      </w:r>
      <w:r w:rsidR="00332CA7" w:rsidRPr="002D464F">
        <w:rPr>
          <w:rFonts w:ascii="Times New Roman" w:hAnsi="Times New Roman" w:cs="Times New Roman"/>
          <w:b/>
          <w:sz w:val="24"/>
          <w:szCs w:val="24"/>
        </w:rPr>
        <w:t xml:space="preserve">orruzione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A livello periferico, amministrazioni pubbliche ed enti territoriali devono individuare, di norma tra i dirigenti amministrativi di ruolo di prima fascia in servizio, il </w:t>
      </w:r>
      <w:r w:rsidRPr="002D464F">
        <w:rPr>
          <w:rFonts w:ascii="Times New Roman" w:hAnsi="Times New Roman" w:cs="Times New Roman"/>
          <w:i/>
          <w:sz w:val="24"/>
          <w:szCs w:val="24"/>
        </w:rPr>
        <w:t>responsabile della prevenzione della corruzione</w:t>
      </w:r>
      <w:r w:rsidRPr="002D464F">
        <w:rPr>
          <w:rFonts w:ascii="Times New Roman" w:hAnsi="Times New Roman" w:cs="Times New Roman"/>
          <w:sz w:val="24"/>
          <w:szCs w:val="24"/>
        </w:rPr>
        <w:t xml:space="preserv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Negli enti locali, il responsabile della prevenzione della corruzione è ind</w:t>
      </w:r>
      <w:r w:rsidR="00360619">
        <w:rPr>
          <w:rFonts w:ascii="Times New Roman" w:hAnsi="Times New Roman" w:cs="Times New Roman"/>
          <w:sz w:val="24"/>
          <w:szCs w:val="24"/>
        </w:rPr>
        <w:t>ividuato, preferibilmente, nel S</w:t>
      </w:r>
      <w:r w:rsidRPr="002D464F">
        <w:rPr>
          <w:rFonts w:ascii="Times New Roman" w:hAnsi="Times New Roman" w:cs="Times New Roman"/>
          <w:sz w:val="24"/>
          <w:szCs w:val="24"/>
        </w:rPr>
        <w:t xml:space="preserve">egretario comunale, salva diversa e motivata determinazione.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Il responsabile della prevenzione della corruzione </w:t>
      </w:r>
      <w:r w:rsidRPr="00360619">
        <w:rPr>
          <w:rFonts w:ascii="Times New Roman" w:hAnsi="Times New Roman" w:cs="Times New Roman"/>
          <w:b/>
          <w:sz w:val="24"/>
          <w:szCs w:val="24"/>
        </w:rPr>
        <w:t>svolge i compiti seguenti</w:t>
      </w:r>
      <w:r w:rsidRPr="002D464F">
        <w:rPr>
          <w:rFonts w:ascii="Times New Roman" w:hAnsi="Times New Roman" w:cs="Times New Roman"/>
          <w:sz w:val="24"/>
          <w:szCs w:val="24"/>
        </w:rPr>
        <w:t>:</w:t>
      </w:r>
    </w:p>
    <w:p w:rsidR="00DF5264" w:rsidRPr="00360619" w:rsidRDefault="00332CA7" w:rsidP="00360619">
      <w:pPr>
        <w:pStyle w:val="Paragrafoelenco"/>
        <w:numPr>
          <w:ilvl w:val="0"/>
          <w:numId w:val="18"/>
        </w:numPr>
        <w:spacing w:line="240" w:lineRule="auto"/>
        <w:rPr>
          <w:rFonts w:ascii="Times New Roman" w:hAnsi="Times New Roman" w:cs="Times New Roman"/>
          <w:sz w:val="24"/>
          <w:szCs w:val="24"/>
        </w:rPr>
      </w:pPr>
      <w:r w:rsidRPr="00360619">
        <w:rPr>
          <w:rFonts w:ascii="Times New Roman" w:hAnsi="Times New Roman" w:cs="Times New Roman"/>
          <w:sz w:val="24"/>
          <w:szCs w:val="24"/>
        </w:rPr>
        <w:t>entro il 31 gennaio di ogni anno, propone all’organo di indirizzo politico</w:t>
      </w:r>
      <w:r w:rsidR="00360619">
        <w:rPr>
          <w:rFonts w:ascii="Times New Roman" w:hAnsi="Times New Roman" w:cs="Times New Roman"/>
          <w:sz w:val="24"/>
          <w:szCs w:val="24"/>
        </w:rPr>
        <w:t>, per l’approvazione, il Piano T</w:t>
      </w:r>
      <w:r w:rsidRPr="00360619">
        <w:rPr>
          <w:rFonts w:ascii="Times New Roman" w:hAnsi="Times New Roman" w:cs="Times New Roman"/>
          <w:sz w:val="24"/>
          <w:szCs w:val="24"/>
        </w:rPr>
        <w:t xml:space="preserve">riennale di Prevenzione della Corruzione </w:t>
      </w:r>
      <w:r w:rsidR="00360619">
        <w:rPr>
          <w:rFonts w:ascii="Times New Roman" w:hAnsi="Times New Roman" w:cs="Times New Roman"/>
          <w:sz w:val="24"/>
          <w:szCs w:val="24"/>
        </w:rPr>
        <w:t xml:space="preserve">PTPC </w:t>
      </w:r>
      <w:r w:rsidRPr="00360619">
        <w:rPr>
          <w:rFonts w:ascii="Times New Roman" w:hAnsi="Times New Roman" w:cs="Times New Roman"/>
          <w:sz w:val="24"/>
          <w:szCs w:val="24"/>
        </w:rPr>
        <w:t xml:space="preserve">la cui elaborazione non può essere affidata a soggetti estranei all’amministrazione (art. 1 co. 8 L. 190/2012); </w:t>
      </w:r>
    </w:p>
    <w:p w:rsidR="00DF5264" w:rsidRPr="00360619" w:rsidRDefault="00332CA7" w:rsidP="00360619">
      <w:pPr>
        <w:pStyle w:val="Paragrafoelenco"/>
        <w:numPr>
          <w:ilvl w:val="0"/>
          <w:numId w:val="18"/>
        </w:numPr>
        <w:spacing w:line="240" w:lineRule="auto"/>
        <w:rPr>
          <w:rFonts w:ascii="Times New Roman" w:hAnsi="Times New Roman" w:cs="Times New Roman"/>
          <w:sz w:val="24"/>
          <w:szCs w:val="24"/>
        </w:rPr>
      </w:pPr>
      <w:r w:rsidRPr="00360619">
        <w:rPr>
          <w:rFonts w:ascii="Times New Roman" w:hAnsi="Times New Roman" w:cs="Times New Roman"/>
          <w:sz w:val="24"/>
          <w:szCs w:val="24"/>
        </w:rPr>
        <w:t xml:space="preserve">entro il 31 gennaio di ogni anno, definisce le procedure appropriate per selezionare e formare i dipendenti destinati ad operare in settori di attività particolarmente esposti alla corruzione; </w:t>
      </w:r>
    </w:p>
    <w:p w:rsidR="00DF5264" w:rsidRPr="00360619" w:rsidRDefault="00332CA7" w:rsidP="00360619">
      <w:pPr>
        <w:pStyle w:val="Paragrafoelenco"/>
        <w:numPr>
          <w:ilvl w:val="0"/>
          <w:numId w:val="18"/>
        </w:numPr>
        <w:spacing w:line="240" w:lineRule="auto"/>
        <w:rPr>
          <w:rFonts w:ascii="Times New Roman" w:hAnsi="Times New Roman" w:cs="Times New Roman"/>
          <w:sz w:val="24"/>
          <w:szCs w:val="24"/>
        </w:rPr>
      </w:pPr>
      <w:r w:rsidRPr="00360619">
        <w:rPr>
          <w:rFonts w:ascii="Times New Roman" w:hAnsi="Times New Roman" w:cs="Times New Roman"/>
          <w:sz w:val="24"/>
          <w:szCs w:val="24"/>
        </w:rPr>
        <w:t>verifica l'efficace att</w:t>
      </w:r>
      <w:r w:rsidR="00360619">
        <w:rPr>
          <w:rFonts w:ascii="Times New Roman" w:hAnsi="Times New Roman" w:cs="Times New Roman"/>
          <w:sz w:val="24"/>
          <w:szCs w:val="24"/>
        </w:rPr>
        <w:t>uazione e l’idoneità del Piano T</w:t>
      </w:r>
      <w:r w:rsidRPr="00360619">
        <w:rPr>
          <w:rFonts w:ascii="Times New Roman" w:hAnsi="Times New Roman" w:cs="Times New Roman"/>
          <w:sz w:val="24"/>
          <w:szCs w:val="24"/>
        </w:rPr>
        <w:t>riennale di Prevenzione della Corruzione;</w:t>
      </w:r>
    </w:p>
    <w:p w:rsidR="00DF5264" w:rsidRPr="00360619" w:rsidRDefault="00332CA7" w:rsidP="00360619">
      <w:pPr>
        <w:pStyle w:val="Paragrafoelenco"/>
        <w:numPr>
          <w:ilvl w:val="0"/>
          <w:numId w:val="18"/>
        </w:numPr>
        <w:spacing w:line="240" w:lineRule="auto"/>
        <w:rPr>
          <w:rFonts w:ascii="Times New Roman" w:hAnsi="Times New Roman" w:cs="Times New Roman"/>
          <w:sz w:val="24"/>
          <w:szCs w:val="24"/>
        </w:rPr>
      </w:pPr>
      <w:r w:rsidRPr="00360619">
        <w:rPr>
          <w:rFonts w:ascii="Times New Roman" w:hAnsi="Times New Roman" w:cs="Times New Roman"/>
          <w:sz w:val="24"/>
          <w:szCs w:val="24"/>
        </w:rPr>
        <w:t>propone la modifica del piano, anche a seguito di accertate significative violazioni delle prescrizioni, così come qualora intervengano mutamenti nell'organizzazione o nell'attività dell'amministrazione;</w:t>
      </w:r>
    </w:p>
    <w:p w:rsidR="00DF5264" w:rsidRPr="00360619" w:rsidRDefault="00332CA7" w:rsidP="00360619">
      <w:pPr>
        <w:pStyle w:val="Paragrafoelenco"/>
        <w:numPr>
          <w:ilvl w:val="0"/>
          <w:numId w:val="18"/>
        </w:numPr>
        <w:spacing w:line="240" w:lineRule="auto"/>
        <w:rPr>
          <w:rFonts w:ascii="Times New Roman" w:hAnsi="Times New Roman" w:cs="Times New Roman"/>
          <w:sz w:val="24"/>
          <w:szCs w:val="24"/>
        </w:rPr>
      </w:pPr>
      <w:r w:rsidRPr="00360619">
        <w:rPr>
          <w:rFonts w:ascii="Times New Roman" w:hAnsi="Times New Roman" w:cs="Times New Roman"/>
          <w:sz w:val="24"/>
          <w:szCs w:val="24"/>
        </w:rPr>
        <w:t>d'intesa con il dirigente/responsabile competente, verifica l'effettiva rotazione degli incarichi negli uffici preposti allo svolgimento delle attività per le quali è più elevato il rischio che siano commessi reati di corruzione;</w:t>
      </w:r>
    </w:p>
    <w:p w:rsidR="00DF5264" w:rsidRPr="00360619" w:rsidRDefault="00332CA7" w:rsidP="00360619">
      <w:pPr>
        <w:pStyle w:val="Paragrafoelenco"/>
        <w:numPr>
          <w:ilvl w:val="0"/>
          <w:numId w:val="18"/>
        </w:numPr>
        <w:spacing w:line="240" w:lineRule="auto"/>
        <w:rPr>
          <w:rFonts w:ascii="Times New Roman" w:hAnsi="Times New Roman" w:cs="Times New Roman"/>
          <w:sz w:val="24"/>
          <w:szCs w:val="24"/>
        </w:rPr>
      </w:pPr>
      <w:r w:rsidRPr="00360619">
        <w:rPr>
          <w:rFonts w:ascii="Times New Roman" w:hAnsi="Times New Roman" w:cs="Times New Roman"/>
          <w:sz w:val="24"/>
          <w:szCs w:val="24"/>
        </w:rPr>
        <w:t xml:space="preserve">entro il 15 dicembre di ogni anno, pubblica nel sito web dell’amministrazione una relazione recante i risultati dell’attività svolta e la trasmette all’organo di indirizzo; </w:t>
      </w:r>
    </w:p>
    <w:p w:rsidR="00DF5264" w:rsidRPr="00360619" w:rsidRDefault="00332CA7" w:rsidP="00360619">
      <w:pPr>
        <w:pStyle w:val="Paragrafoelenco"/>
        <w:numPr>
          <w:ilvl w:val="0"/>
          <w:numId w:val="18"/>
        </w:numPr>
        <w:spacing w:line="240" w:lineRule="auto"/>
        <w:rPr>
          <w:rFonts w:ascii="Times New Roman" w:hAnsi="Times New Roman" w:cs="Times New Roman"/>
          <w:sz w:val="24"/>
          <w:szCs w:val="24"/>
        </w:rPr>
      </w:pPr>
      <w:r w:rsidRPr="00360619">
        <w:rPr>
          <w:rFonts w:ascii="Times New Roman" w:hAnsi="Times New Roman" w:cs="Times New Roman"/>
          <w:sz w:val="24"/>
          <w:szCs w:val="24"/>
        </w:rPr>
        <w:t xml:space="preserve">nei casi in cui l’organo di indirizzo politico lo richieda o qualora il dirigente/responsabile lo ritenga opportuno, il responsabile riferisce sull’attività svolta.   </w:t>
      </w:r>
    </w:p>
    <w:p w:rsidR="0083333A" w:rsidRDefault="0083333A" w:rsidP="002D464F">
      <w:pPr>
        <w:spacing w:line="240" w:lineRule="auto"/>
        <w:rPr>
          <w:rFonts w:ascii="Times New Roman" w:hAnsi="Times New Roman" w:cs="Times New Roman"/>
          <w:b/>
          <w:sz w:val="24"/>
          <w:szCs w:val="24"/>
        </w:rPr>
      </w:pPr>
    </w:p>
    <w:p w:rsidR="00DF5264" w:rsidRPr="002D464F" w:rsidRDefault="00332CA7" w:rsidP="00786C27">
      <w:pPr>
        <w:spacing w:line="240" w:lineRule="auto"/>
        <w:jc w:val="left"/>
        <w:rPr>
          <w:rFonts w:ascii="Times New Roman" w:hAnsi="Times New Roman" w:cs="Times New Roman"/>
          <w:sz w:val="24"/>
          <w:szCs w:val="24"/>
        </w:rPr>
      </w:pPr>
      <w:r w:rsidRPr="002D464F">
        <w:rPr>
          <w:rFonts w:ascii="Times New Roman" w:hAnsi="Times New Roman" w:cs="Times New Roman"/>
          <w:b/>
          <w:sz w:val="24"/>
          <w:szCs w:val="24"/>
        </w:rPr>
        <w:t>Il Piano nazionale anticorruzione (PNA)</w:t>
      </w:r>
    </w:p>
    <w:p w:rsidR="00DF5264" w:rsidRPr="002D464F" w:rsidRDefault="00332CA7" w:rsidP="00786C27">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Tra i compiti che la legge 190/2012 assegna all’Autorità nazionale anticorruzione, è precipua l’approvazione del </w:t>
      </w:r>
      <w:r w:rsidRPr="002D464F">
        <w:rPr>
          <w:rFonts w:ascii="Times New Roman" w:hAnsi="Times New Roman" w:cs="Times New Roman"/>
          <w:b/>
          <w:i/>
          <w:sz w:val="24"/>
          <w:szCs w:val="24"/>
        </w:rPr>
        <w:t>Piano nazionale anticorruzione (PNA)</w:t>
      </w:r>
      <w:r w:rsidRPr="002D464F">
        <w:rPr>
          <w:rFonts w:ascii="Times New Roman" w:hAnsi="Times New Roman" w:cs="Times New Roman"/>
          <w:sz w:val="24"/>
          <w:szCs w:val="24"/>
        </w:rPr>
        <w:t xml:space="preserve"> predisposto dal Dipartimento della Funzione Pubblica presso la Presidenza del Consiglio dei Ministri.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Sulla scorta delle linee di indirizzo formulate dal </w:t>
      </w:r>
      <w:r w:rsidRPr="002D464F">
        <w:rPr>
          <w:rFonts w:ascii="Times New Roman" w:hAnsi="Times New Roman" w:cs="Times New Roman"/>
          <w:b/>
          <w:i/>
          <w:sz w:val="24"/>
          <w:szCs w:val="24"/>
        </w:rPr>
        <w:t>Comitato Interministeriale</w:t>
      </w:r>
      <w:r w:rsidRPr="002D464F">
        <w:rPr>
          <w:rFonts w:ascii="Times New Roman" w:hAnsi="Times New Roman" w:cs="Times New Roman"/>
          <w:sz w:val="24"/>
          <w:szCs w:val="24"/>
        </w:rPr>
        <w:t xml:space="preserve">, istituito con DPCM 16 gennaio 2013, il Dipartimento della Funzione Pubblica ha licenziato lo schema di PNA.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Il Piano nazionale anticorruzione è stato approvato in via definitiva da CIVIT, quale Autorità nazionale anticorruzione, </w:t>
      </w:r>
      <w:r w:rsidRPr="002D464F">
        <w:rPr>
          <w:rFonts w:ascii="Times New Roman" w:hAnsi="Times New Roman" w:cs="Times New Roman"/>
          <w:b/>
          <w:sz w:val="24"/>
          <w:szCs w:val="24"/>
        </w:rPr>
        <w:t xml:space="preserve">l’11 settembre </w:t>
      </w:r>
      <w:r w:rsidR="00786C27">
        <w:rPr>
          <w:rFonts w:ascii="Times New Roman" w:hAnsi="Times New Roman" w:cs="Times New Roman"/>
          <w:b/>
          <w:sz w:val="24"/>
          <w:szCs w:val="24"/>
        </w:rPr>
        <w:t>2013 con la deliberazione n.</w:t>
      </w:r>
      <w:r w:rsidRPr="002D464F">
        <w:rPr>
          <w:rFonts w:ascii="Times New Roman" w:hAnsi="Times New Roman" w:cs="Times New Roman"/>
          <w:b/>
          <w:sz w:val="24"/>
          <w:szCs w:val="24"/>
        </w:rPr>
        <w:t xml:space="preserve"> 72</w:t>
      </w:r>
      <w:r w:rsidRPr="002D464F">
        <w:rPr>
          <w:rFonts w:ascii="Times New Roman" w:hAnsi="Times New Roman" w:cs="Times New Roman"/>
          <w:sz w:val="24"/>
          <w:szCs w:val="24"/>
        </w:rPr>
        <w:t xml:space="preserve">. </w:t>
      </w:r>
    </w:p>
    <w:p w:rsidR="0083333A" w:rsidRDefault="0083333A" w:rsidP="002D464F">
      <w:pPr>
        <w:spacing w:line="240" w:lineRule="auto"/>
        <w:rPr>
          <w:rFonts w:ascii="Times New Roman" w:hAnsi="Times New Roman" w:cs="Times New Roman"/>
          <w:b/>
          <w:sz w:val="24"/>
          <w:szCs w:val="24"/>
        </w:rPr>
      </w:pPr>
    </w:p>
    <w:p w:rsidR="00DF5264" w:rsidRPr="002D464F" w:rsidRDefault="00332CA7" w:rsidP="00786C27">
      <w:pPr>
        <w:spacing w:line="240" w:lineRule="auto"/>
        <w:jc w:val="left"/>
        <w:rPr>
          <w:rFonts w:ascii="Times New Roman" w:hAnsi="Times New Roman" w:cs="Times New Roman"/>
          <w:sz w:val="24"/>
          <w:szCs w:val="24"/>
        </w:rPr>
      </w:pPr>
      <w:r w:rsidRPr="002D464F">
        <w:rPr>
          <w:rFonts w:ascii="Times New Roman" w:hAnsi="Times New Roman" w:cs="Times New Roman"/>
          <w:b/>
          <w:sz w:val="24"/>
          <w:szCs w:val="24"/>
        </w:rPr>
        <w:t>La Conferenza unificata</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I commi 60 e 61 dell’articolo 1 della legge 190/2012 hanno rinviato a delle </w:t>
      </w:r>
      <w:r w:rsidRPr="002D464F">
        <w:rPr>
          <w:rFonts w:ascii="Times New Roman" w:hAnsi="Times New Roman" w:cs="Times New Roman"/>
          <w:b/>
          <w:i/>
          <w:sz w:val="24"/>
          <w:szCs w:val="24"/>
        </w:rPr>
        <w:t>“intese”</w:t>
      </w:r>
      <w:r w:rsidRPr="002D464F">
        <w:rPr>
          <w:rFonts w:ascii="Times New Roman" w:hAnsi="Times New Roman" w:cs="Times New Roman"/>
          <w:sz w:val="24"/>
          <w:szCs w:val="24"/>
        </w:rPr>
        <w:t xml:space="preserve">, da assumere in sede di </w:t>
      </w:r>
      <w:r w:rsidRPr="002D464F">
        <w:rPr>
          <w:rFonts w:ascii="Times New Roman" w:hAnsi="Times New Roman" w:cs="Times New Roman"/>
          <w:b/>
          <w:i/>
          <w:sz w:val="24"/>
          <w:szCs w:val="24"/>
        </w:rPr>
        <w:t>Conferenza Unificata</w:t>
      </w:r>
      <w:r w:rsidRPr="002D464F">
        <w:rPr>
          <w:rFonts w:ascii="Times New Roman" w:hAnsi="Times New Roman" w:cs="Times New Roman"/>
          <w:sz w:val="24"/>
          <w:szCs w:val="24"/>
        </w:rPr>
        <w:t xml:space="preserve"> tra Stato, Regioni e Autonomie Locali (</w:t>
      </w:r>
      <w:r w:rsidRPr="002D464F">
        <w:rPr>
          <w:rFonts w:ascii="Times New Roman" w:hAnsi="Times New Roman" w:cs="Times New Roman"/>
          <w:i/>
          <w:sz w:val="24"/>
          <w:szCs w:val="24"/>
        </w:rPr>
        <w:t>ex</w:t>
      </w:r>
      <w:r w:rsidRPr="002D464F">
        <w:rPr>
          <w:rFonts w:ascii="Times New Roman" w:hAnsi="Times New Roman" w:cs="Times New Roman"/>
          <w:sz w:val="24"/>
          <w:szCs w:val="24"/>
        </w:rPr>
        <w:t xml:space="preserve"> articolo 8 comma 1 della legge 281/1997), la </w:t>
      </w:r>
      <w:r w:rsidRPr="00786C27">
        <w:rPr>
          <w:rFonts w:ascii="Times New Roman" w:hAnsi="Times New Roman" w:cs="Times New Roman"/>
          <w:b/>
          <w:sz w:val="24"/>
          <w:szCs w:val="24"/>
        </w:rPr>
        <w:t>definizione di “</w:t>
      </w:r>
      <w:r w:rsidRPr="00786C27">
        <w:rPr>
          <w:rFonts w:ascii="Times New Roman" w:hAnsi="Times New Roman" w:cs="Times New Roman"/>
          <w:b/>
          <w:i/>
          <w:sz w:val="24"/>
          <w:szCs w:val="24"/>
        </w:rPr>
        <w:t>adempimenti</w:t>
      </w:r>
      <w:r w:rsidRPr="00786C27">
        <w:rPr>
          <w:rFonts w:ascii="Times New Roman" w:hAnsi="Times New Roman" w:cs="Times New Roman"/>
          <w:b/>
          <w:sz w:val="24"/>
          <w:szCs w:val="24"/>
        </w:rPr>
        <w:t>” e “</w:t>
      </w:r>
      <w:r w:rsidRPr="00786C27">
        <w:rPr>
          <w:rFonts w:ascii="Times New Roman" w:hAnsi="Times New Roman" w:cs="Times New Roman"/>
          <w:b/>
          <w:i/>
          <w:sz w:val="24"/>
          <w:szCs w:val="24"/>
        </w:rPr>
        <w:t>termini</w:t>
      </w:r>
      <w:r w:rsidRPr="00786C27">
        <w:rPr>
          <w:rFonts w:ascii="Times New Roman" w:hAnsi="Times New Roman" w:cs="Times New Roman"/>
          <w:b/>
          <w:sz w:val="24"/>
          <w:szCs w:val="24"/>
        </w:rPr>
        <w:t>” per gli enti locali</w:t>
      </w:r>
      <w:r w:rsidRPr="002D464F">
        <w:rPr>
          <w:rFonts w:ascii="Times New Roman" w:hAnsi="Times New Roman" w:cs="Times New Roman"/>
          <w:sz w:val="24"/>
          <w:szCs w:val="24"/>
        </w:rPr>
        <w:t xml:space="preserve"> relativi a: </w:t>
      </w:r>
    </w:p>
    <w:p w:rsidR="00DF5264" w:rsidRPr="00786C27" w:rsidRDefault="00786C27" w:rsidP="00786C27">
      <w:pPr>
        <w:pStyle w:val="Paragrafoelenco"/>
        <w:numPr>
          <w:ilvl w:val="0"/>
          <w:numId w:val="19"/>
        </w:numPr>
        <w:spacing w:line="240" w:lineRule="auto"/>
        <w:rPr>
          <w:rFonts w:ascii="Times New Roman" w:hAnsi="Times New Roman" w:cs="Times New Roman"/>
          <w:sz w:val="24"/>
          <w:szCs w:val="24"/>
        </w:rPr>
      </w:pPr>
      <w:r>
        <w:rPr>
          <w:rFonts w:ascii="Times New Roman" w:hAnsi="Times New Roman" w:cs="Times New Roman"/>
          <w:sz w:val="24"/>
          <w:szCs w:val="24"/>
        </w:rPr>
        <w:t>definizione del Piano Triennale di Prevenzione della C</w:t>
      </w:r>
      <w:r w:rsidR="00332CA7" w:rsidRPr="00786C27">
        <w:rPr>
          <w:rFonts w:ascii="Times New Roman" w:hAnsi="Times New Roman" w:cs="Times New Roman"/>
          <w:sz w:val="24"/>
          <w:szCs w:val="24"/>
        </w:rPr>
        <w:t xml:space="preserve">orruzione (PTPC), a partire dal piano 2013-2015; </w:t>
      </w:r>
    </w:p>
    <w:p w:rsidR="00DF5264" w:rsidRPr="00786C27" w:rsidRDefault="00332CA7" w:rsidP="00786C27">
      <w:pPr>
        <w:pStyle w:val="Paragrafoelenco"/>
        <w:numPr>
          <w:ilvl w:val="0"/>
          <w:numId w:val="19"/>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adozione di norme regolamentari per individuare gli incarichi vietati ai dipendenti di ciascuna amministrazione; </w:t>
      </w:r>
    </w:p>
    <w:p w:rsidR="00DF5264" w:rsidRPr="00786C27" w:rsidRDefault="00332CA7" w:rsidP="00786C27">
      <w:pPr>
        <w:pStyle w:val="Paragrafoelenco"/>
        <w:numPr>
          <w:ilvl w:val="0"/>
          <w:numId w:val="19"/>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adozione di un codice di comportamento; </w:t>
      </w:r>
    </w:p>
    <w:p w:rsidR="00DF5264" w:rsidRPr="00786C27" w:rsidRDefault="00332CA7" w:rsidP="00786C27">
      <w:pPr>
        <w:pStyle w:val="Paragrafoelenco"/>
        <w:numPr>
          <w:ilvl w:val="0"/>
          <w:numId w:val="19"/>
        </w:numPr>
        <w:spacing w:line="240" w:lineRule="auto"/>
        <w:rPr>
          <w:rFonts w:ascii="Times New Roman" w:hAnsi="Times New Roman" w:cs="Times New Roman"/>
          <w:sz w:val="24"/>
          <w:szCs w:val="24"/>
        </w:rPr>
      </w:pPr>
      <w:r w:rsidRPr="00786C27">
        <w:rPr>
          <w:rFonts w:ascii="Times New Roman" w:hAnsi="Times New Roman" w:cs="Times New Roman"/>
          <w:sz w:val="24"/>
          <w:szCs w:val="24"/>
        </w:rPr>
        <w:lastRenderedPageBreak/>
        <w:t xml:space="preserve">adempimenti attuativi dei decreti legislativi previsti dalla stessa legge 190/2012.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La legge 190/2012 (art. 1 co. 8) ha fissato il termine generale per l’approvazione del PTPC al 31 gennaio di ogni anno. Per il 2013 la scadenza è stata posticipata al 31 marzo. </w:t>
      </w:r>
    </w:p>
    <w:p w:rsidR="00DF5264"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Per i soli enti locali, le </w:t>
      </w:r>
      <w:r w:rsidRPr="002D464F">
        <w:rPr>
          <w:rFonts w:ascii="Times New Roman" w:hAnsi="Times New Roman" w:cs="Times New Roman"/>
          <w:b/>
          <w:i/>
          <w:sz w:val="24"/>
          <w:szCs w:val="24"/>
        </w:rPr>
        <w:t>“intese”</w:t>
      </w:r>
      <w:r w:rsidRPr="002D464F">
        <w:rPr>
          <w:rFonts w:ascii="Times New Roman" w:hAnsi="Times New Roman" w:cs="Times New Roman"/>
          <w:sz w:val="24"/>
          <w:szCs w:val="24"/>
        </w:rPr>
        <w:t xml:space="preserve"> fissano nel </w:t>
      </w:r>
      <w:r w:rsidRPr="002D464F">
        <w:rPr>
          <w:rFonts w:ascii="Times New Roman" w:hAnsi="Times New Roman" w:cs="Times New Roman"/>
          <w:b/>
          <w:sz w:val="24"/>
          <w:szCs w:val="24"/>
          <w:u w:val="single" w:color="000000"/>
        </w:rPr>
        <w:t>31 gennaio 2014</w:t>
      </w:r>
      <w:r w:rsidRPr="002D464F">
        <w:rPr>
          <w:rFonts w:ascii="Times New Roman" w:hAnsi="Times New Roman" w:cs="Times New Roman"/>
          <w:sz w:val="24"/>
          <w:szCs w:val="24"/>
        </w:rPr>
        <w:t xml:space="preserve"> il termine per l’approvazione, la pubblicazione e la comunicazione al Dipartimento della Funzione Pubblica del piano 2013-2015.</w:t>
      </w:r>
    </w:p>
    <w:p w:rsidR="00786C27" w:rsidRPr="002D464F" w:rsidRDefault="00786C27" w:rsidP="002D464F">
      <w:pPr>
        <w:spacing w:line="240" w:lineRule="auto"/>
        <w:rPr>
          <w:rFonts w:ascii="Times New Roman" w:hAnsi="Times New Roman" w:cs="Times New Roman"/>
          <w:sz w:val="24"/>
          <w:szCs w:val="24"/>
        </w:rPr>
      </w:pPr>
    </w:p>
    <w:p w:rsidR="00DF5264" w:rsidRPr="002D464F" w:rsidRDefault="00786C27" w:rsidP="0083333A">
      <w:pPr>
        <w:pBdr>
          <w:bottom w:val="single" w:sz="4" w:space="1" w:color="auto"/>
        </w:pBdr>
        <w:spacing w:line="240" w:lineRule="auto"/>
        <w:jc w:val="center"/>
        <w:rPr>
          <w:rFonts w:ascii="Times New Roman" w:hAnsi="Times New Roman" w:cs="Times New Roman"/>
          <w:sz w:val="24"/>
          <w:szCs w:val="24"/>
        </w:rPr>
      </w:pPr>
      <w:r>
        <w:rPr>
          <w:rFonts w:ascii="Times New Roman" w:hAnsi="Times New Roman" w:cs="Times New Roman"/>
          <w:b/>
          <w:sz w:val="24"/>
          <w:szCs w:val="24"/>
        </w:rPr>
        <w:t>Il Piano Triennale di Prevenzione della C</w:t>
      </w:r>
      <w:r w:rsidR="00332CA7" w:rsidRPr="002D464F">
        <w:rPr>
          <w:rFonts w:ascii="Times New Roman" w:hAnsi="Times New Roman" w:cs="Times New Roman"/>
          <w:b/>
          <w:sz w:val="24"/>
          <w:szCs w:val="24"/>
        </w:rPr>
        <w:t>orruzione</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A livello periferico, la legge 190/2012 impone all’organo di indirizzo politico l’adozione del </w:t>
      </w:r>
      <w:r w:rsidRPr="002D464F">
        <w:rPr>
          <w:rFonts w:ascii="Times New Roman" w:hAnsi="Times New Roman" w:cs="Times New Roman"/>
          <w:b/>
          <w:i/>
          <w:sz w:val="24"/>
          <w:szCs w:val="24"/>
        </w:rPr>
        <w:t>Piano triennale di prevenzione della corruzione</w:t>
      </w:r>
      <w:r w:rsidRPr="002D464F">
        <w:rPr>
          <w:rFonts w:ascii="Times New Roman" w:hAnsi="Times New Roman" w:cs="Times New Roman"/>
          <w:sz w:val="24"/>
          <w:szCs w:val="24"/>
        </w:rPr>
        <w:t xml:space="preserve"> (</w:t>
      </w:r>
      <w:r w:rsidRPr="002D464F">
        <w:rPr>
          <w:rFonts w:ascii="Times New Roman" w:hAnsi="Times New Roman" w:cs="Times New Roman"/>
          <w:b/>
          <w:sz w:val="24"/>
          <w:szCs w:val="24"/>
        </w:rPr>
        <w:t>PTPC</w:t>
      </w:r>
      <w:r w:rsidRPr="002D464F">
        <w:rPr>
          <w:rFonts w:ascii="Times New Roman" w:hAnsi="Times New Roman" w:cs="Times New Roman"/>
          <w:sz w:val="24"/>
          <w:szCs w:val="24"/>
        </w:rPr>
        <w:t xml:space="preserv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Sulla scorta dei contenuti del PNA, il Responsabile anticorruzione propone all’approvazione dell’organo di indirizzo politico il PTPC ogni anno entro il 31 gennaio.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L'attività di elaborazione del piano non può essere affidata a soggetti estranei all'amministrazione.</w:t>
      </w:r>
    </w:p>
    <w:p w:rsidR="00DF5264" w:rsidRPr="002D464F" w:rsidRDefault="00786C27" w:rsidP="002D464F">
      <w:pPr>
        <w:spacing w:line="240" w:lineRule="auto"/>
        <w:rPr>
          <w:rFonts w:ascii="Times New Roman" w:hAnsi="Times New Roman" w:cs="Times New Roman"/>
          <w:sz w:val="24"/>
          <w:szCs w:val="24"/>
        </w:rPr>
      </w:pPr>
      <w:r>
        <w:rPr>
          <w:rFonts w:ascii="Times New Roman" w:hAnsi="Times New Roman" w:cs="Times New Roman"/>
          <w:sz w:val="24"/>
          <w:szCs w:val="24"/>
        </w:rPr>
        <w:t>Le</w:t>
      </w:r>
      <w:r w:rsidR="00332CA7" w:rsidRPr="002D464F">
        <w:rPr>
          <w:rFonts w:ascii="Times New Roman" w:hAnsi="Times New Roman" w:cs="Times New Roman"/>
          <w:sz w:val="24"/>
          <w:szCs w:val="24"/>
        </w:rPr>
        <w:t xml:space="preserve"> P</w:t>
      </w:r>
      <w:r>
        <w:rPr>
          <w:rFonts w:ascii="Times New Roman" w:hAnsi="Times New Roman" w:cs="Times New Roman"/>
          <w:sz w:val="24"/>
          <w:szCs w:val="24"/>
        </w:rPr>
        <w:t xml:space="preserve">ubbliche </w:t>
      </w:r>
      <w:r w:rsidR="00332CA7" w:rsidRPr="002D464F">
        <w:rPr>
          <w:rFonts w:ascii="Times New Roman" w:hAnsi="Times New Roman" w:cs="Times New Roman"/>
          <w:sz w:val="24"/>
          <w:szCs w:val="24"/>
        </w:rPr>
        <w:t>A</w:t>
      </w:r>
      <w:r>
        <w:rPr>
          <w:rFonts w:ascii="Times New Roman" w:hAnsi="Times New Roman" w:cs="Times New Roman"/>
          <w:sz w:val="24"/>
          <w:szCs w:val="24"/>
        </w:rPr>
        <w:t>mministrazioni</w:t>
      </w:r>
      <w:r w:rsidR="00332CA7" w:rsidRPr="002D464F">
        <w:rPr>
          <w:rFonts w:ascii="Times New Roman" w:hAnsi="Times New Roman" w:cs="Times New Roman"/>
          <w:sz w:val="24"/>
          <w:szCs w:val="24"/>
        </w:rPr>
        <w:t xml:space="preserve"> devono trasmettere in via telem</w:t>
      </w:r>
      <w:r>
        <w:rPr>
          <w:rFonts w:ascii="Times New Roman" w:hAnsi="Times New Roman" w:cs="Times New Roman"/>
          <w:sz w:val="24"/>
          <w:szCs w:val="24"/>
        </w:rPr>
        <w:t>atica, secondo le indicazioni</w:t>
      </w:r>
      <w:r w:rsidR="00332CA7" w:rsidRPr="002D464F">
        <w:rPr>
          <w:rFonts w:ascii="Times New Roman" w:hAnsi="Times New Roman" w:cs="Times New Roman"/>
          <w:sz w:val="24"/>
          <w:szCs w:val="24"/>
        </w:rPr>
        <w:t xml:space="preserve"> contenute nel PNA (pag. 33), il Piano triennale di prevenzione della corruzione al Dipartimento della Funzione Pubblica (gli enti locali anche alla Regione di appartenenza). </w:t>
      </w:r>
    </w:p>
    <w:p w:rsidR="00DF5264"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Il PTCP reca un nucleo minimo di dati e informazioni che saranno trasmessi in formato elaborabile al Dipartimento della Funzione Pubblica attraverso moduli </w:t>
      </w:r>
      <w:r w:rsidR="00786C27">
        <w:rPr>
          <w:rFonts w:ascii="Times New Roman" w:hAnsi="Times New Roman" w:cs="Times New Roman"/>
          <w:sz w:val="24"/>
          <w:szCs w:val="24"/>
        </w:rPr>
        <w:t xml:space="preserve">definiti in raccordo con </w:t>
      </w:r>
      <w:proofErr w:type="spellStart"/>
      <w:r w:rsidR="00786C27">
        <w:rPr>
          <w:rFonts w:ascii="Times New Roman" w:hAnsi="Times New Roman" w:cs="Times New Roman"/>
          <w:sz w:val="24"/>
          <w:szCs w:val="24"/>
        </w:rPr>
        <w:t>Ci</w:t>
      </w:r>
      <w:r w:rsidR="002D464F">
        <w:rPr>
          <w:rFonts w:ascii="Times New Roman" w:hAnsi="Times New Roman" w:cs="Times New Roman"/>
          <w:sz w:val="24"/>
          <w:szCs w:val="24"/>
        </w:rPr>
        <w:t>VIT</w:t>
      </w:r>
      <w:proofErr w:type="spellEnd"/>
      <w:r w:rsidR="002D464F">
        <w:rPr>
          <w:rFonts w:ascii="Times New Roman" w:hAnsi="Times New Roman" w:cs="Times New Roman"/>
          <w:sz w:val="24"/>
          <w:szCs w:val="24"/>
        </w:rPr>
        <w:t>.</w:t>
      </w:r>
    </w:p>
    <w:p w:rsidR="00786C27" w:rsidRPr="002D464F" w:rsidRDefault="00786C27" w:rsidP="002D464F">
      <w:pPr>
        <w:spacing w:line="240" w:lineRule="auto"/>
        <w:rPr>
          <w:rFonts w:ascii="Times New Roman" w:hAnsi="Times New Roman" w:cs="Times New Roman"/>
          <w:sz w:val="24"/>
          <w:szCs w:val="24"/>
        </w:rPr>
      </w:pPr>
    </w:p>
    <w:p w:rsidR="00DF5264" w:rsidRPr="002D464F" w:rsidRDefault="00332CA7" w:rsidP="00786C27">
      <w:pPr>
        <w:pBdr>
          <w:bottom w:val="single" w:sz="4" w:space="1" w:color="auto"/>
        </w:pBdr>
        <w:spacing w:line="240" w:lineRule="auto"/>
        <w:jc w:val="center"/>
        <w:rPr>
          <w:rFonts w:ascii="Times New Roman" w:hAnsi="Times New Roman" w:cs="Times New Roman"/>
          <w:sz w:val="24"/>
          <w:szCs w:val="24"/>
        </w:rPr>
      </w:pPr>
      <w:r w:rsidRPr="002D464F">
        <w:rPr>
          <w:rFonts w:ascii="Times New Roman" w:hAnsi="Times New Roman" w:cs="Times New Roman"/>
          <w:b/>
          <w:sz w:val="24"/>
          <w:szCs w:val="24"/>
        </w:rPr>
        <w:t>Processo di adozione del PTCP</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Secondo il PNA (pag. 27 e seguenti), il PTPC reca le informazioni seguenti: </w:t>
      </w:r>
    </w:p>
    <w:p w:rsidR="00DF5264" w:rsidRPr="00D117B0" w:rsidRDefault="00332CA7" w:rsidP="00346815">
      <w:pPr>
        <w:pStyle w:val="Paragrafoelenco"/>
        <w:numPr>
          <w:ilvl w:val="0"/>
          <w:numId w:val="12"/>
        </w:numPr>
        <w:spacing w:line="240" w:lineRule="auto"/>
        <w:rPr>
          <w:rFonts w:ascii="Times New Roman" w:hAnsi="Times New Roman" w:cs="Times New Roman"/>
          <w:sz w:val="24"/>
          <w:szCs w:val="24"/>
        </w:rPr>
      </w:pPr>
      <w:r w:rsidRPr="00D117B0">
        <w:rPr>
          <w:rFonts w:ascii="Times New Roman" w:hAnsi="Times New Roman" w:cs="Times New Roman"/>
          <w:sz w:val="24"/>
          <w:szCs w:val="24"/>
        </w:rPr>
        <w:t>data e documento di approvazione del Piano da parte degli organi di indirizzo politico</w:t>
      </w:r>
      <w:r w:rsidR="006357EC" w:rsidRPr="00D117B0">
        <w:rPr>
          <w:rFonts w:ascii="Times New Roman" w:hAnsi="Times New Roman" w:cs="Times New Roman"/>
          <w:sz w:val="24"/>
          <w:szCs w:val="24"/>
        </w:rPr>
        <w:t>-</w:t>
      </w:r>
      <w:r w:rsidRPr="00D117B0">
        <w:rPr>
          <w:rFonts w:ascii="Times New Roman" w:hAnsi="Times New Roman" w:cs="Times New Roman"/>
          <w:sz w:val="24"/>
          <w:szCs w:val="24"/>
        </w:rPr>
        <w:t>amministrativo;</w:t>
      </w:r>
    </w:p>
    <w:p w:rsidR="00DF5264" w:rsidRPr="00D117B0" w:rsidRDefault="00332CA7" w:rsidP="00346815">
      <w:pPr>
        <w:pStyle w:val="Paragrafoelenco"/>
        <w:numPr>
          <w:ilvl w:val="0"/>
          <w:numId w:val="12"/>
        </w:numPr>
        <w:spacing w:line="240" w:lineRule="auto"/>
        <w:rPr>
          <w:rFonts w:ascii="Times New Roman" w:hAnsi="Times New Roman" w:cs="Times New Roman"/>
          <w:sz w:val="24"/>
          <w:szCs w:val="24"/>
        </w:rPr>
      </w:pPr>
      <w:r w:rsidRPr="00D117B0">
        <w:rPr>
          <w:rFonts w:ascii="Times New Roman" w:hAnsi="Times New Roman" w:cs="Times New Roman"/>
          <w:sz w:val="24"/>
          <w:szCs w:val="24"/>
        </w:rPr>
        <w:t>individuazione degli attori interni all'amministrazione che hanno partecipato alla predisposizione del Piano nonché dei canali e degli strumenti di partecipazione;</w:t>
      </w:r>
    </w:p>
    <w:p w:rsidR="00DF5264" w:rsidRPr="00D117B0" w:rsidRDefault="00332CA7" w:rsidP="00346815">
      <w:pPr>
        <w:pStyle w:val="Paragrafoelenco"/>
        <w:numPr>
          <w:ilvl w:val="0"/>
          <w:numId w:val="12"/>
        </w:numPr>
        <w:spacing w:line="240" w:lineRule="auto"/>
        <w:rPr>
          <w:rFonts w:ascii="Times New Roman" w:hAnsi="Times New Roman" w:cs="Times New Roman"/>
          <w:sz w:val="24"/>
          <w:szCs w:val="24"/>
        </w:rPr>
      </w:pPr>
      <w:r w:rsidRPr="00D117B0">
        <w:rPr>
          <w:rFonts w:ascii="Times New Roman" w:hAnsi="Times New Roman" w:cs="Times New Roman"/>
          <w:sz w:val="24"/>
          <w:szCs w:val="24"/>
        </w:rPr>
        <w:t>individuazione degli attori esterni all'amministrazione che hanno partecipato alla predisposizione del Piano nonché dei canali e degli strumenti di partecipazione</w:t>
      </w:r>
    </w:p>
    <w:p w:rsidR="00DF5264" w:rsidRPr="00D117B0" w:rsidRDefault="00332CA7" w:rsidP="00346815">
      <w:pPr>
        <w:pStyle w:val="Paragrafoelenco"/>
        <w:numPr>
          <w:ilvl w:val="0"/>
          <w:numId w:val="12"/>
        </w:numPr>
        <w:spacing w:line="240" w:lineRule="auto"/>
        <w:rPr>
          <w:rFonts w:ascii="Times New Roman" w:hAnsi="Times New Roman" w:cs="Times New Roman"/>
          <w:sz w:val="24"/>
          <w:szCs w:val="24"/>
        </w:rPr>
      </w:pPr>
      <w:r w:rsidRPr="00D117B0">
        <w:rPr>
          <w:rFonts w:ascii="Times New Roman" w:hAnsi="Times New Roman" w:cs="Times New Roman"/>
          <w:sz w:val="24"/>
          <w:szCs w:val="24"/>
        </w:rPr>
        <w:t xml:space="preserve">indicazione di canali, strumenti e iniziative di comunicazione dei contenuti del Piano. </w:t>
      </w:r>
    </w:p>
    <w:p w:rsidR="00786C27" w:rsidRDefault="00786C27" w:rsidP="002D464F">
      <w:pPr>
        <w:spacing w:line="240" w:lineRule="auto"/>
        <w:rPr>
          <w:rFonts w:ascii="Times New Roman" w:hAnsi="Times New Roman" w:cs="Times New Roman"/>
          <w:b/>
          <w:sz w:val="24"/>
          <w:szCs w:val="24"/>
        </w:rPr>
      </w:pPr>
    </w:p>
    <w:p w:rsidR="00DF5264" w:rsidRPr="002D464F" w:rsidRDefault="00332CA7" w:rsidP="00786C27">
      <w:pPr>
        <w:pBdr>
          <w:bottom w:val="single" w:sz="4" w:space="1" w:color="auto"/>
        </w:pBdr>
        <w:spacing w:line="240" w:lineRule="auto"/>
        <w:jc w:val="center"/>
        <w:rPr>
          <w:rFonts w:ascii="Times New Roman" w:hAnsi="Times New Roman" w:cs="Times New Roman"/>
          <w:sz w:val="24"/>
          <w:szCs w:val="24"/>
        </w:rPr>
      </w:pPr>
      <w:r w:rsidRPr="002D464F">
        <w:rPr>
          <w:rFonts w:ascii="Times New Roman" w:hAnsi="Times New Roman" w:cs="Times New Roman"/>
          <w:b/>
          <w:sz w:val="24"/>
          <w:szCs w:val="24"/>
        </w:rPr>
        <w:t>Gestione del rischio</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Questo paragrafo del PTPC contiene: </w:t>
      </w:r>
    </w:p>
    <w:p w:rsidR="00DF5264" w:rsidRPr="00786C27" w:rsidRDefault="00332CA7" w:rsidP="00786C27">
      <w:pPr>
        <w:pStyle w:val="Paragrafoelenco"/>
        <w:numPr>
          <w:ilvl w:val="0"/>
          <w:numId w:val="20"/>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l'indicazione delle attività nell'ambito delle quali è più elevato (comma 5 </w:t>
      </w:r>
      <w:proofErr w:type="spellStart"/>
      <w:r w:rsidRPr="00786C27">
        <w:rPr>
          <w:rFonts w:ascii="Times New Roman" w:hAnsi="Times New Roman" w:cs="Times New Roman"/>
          <w:sz w:val="24"/>
          <w:szCs w:val="24"/>
        </w:rPr>
        <w:t>lett</w:t>
      </w:r>
      <w:proofErr w:type="spellEnd"/>
      <w:r w:rsidRPr="00786C27">
        <w:rPr>
          <w:rFonts w:ascii="Times New Roman" w:hAnsi="Times New Roman" w:cs="Times New Roman"/>
          <w:sz w:val="24"/>
          <w:szCs w:val="24"/>
        </w:rPr>
        <w:t>. a) il rischio di corruzione, "</w:t>
      </w:r>
      <w:r w:rsidRPr="00786C27">
        <w:rPr>
          <w:rFonts w:ascii="Times New Roman" w:hAnsi="Times New Roman" w:cs="Times New Roman"/>
          <w:i/>
          <w:sz w:val="24"/>
          <w:szCs w:val="24"/>
        </w:rPr>
        <w:t>aree di rischio</w:t>
      </w:r>
      <w:r w:rsidRPr="00786C27">
        <w:rPr>
          <w:rFonts w:ascii="Times New Roman" w:hAnsi="Times New Roman" w:cs="Times New Roman"/>
          <w:sz w:val="24"/>
          <w:szCs w:val="24"/>
        </w:rPr>
        <w:t xml:space="preserve">"; </w:t>
      </w:r>
    </w:p>
    <w:p w:rsidR="00DF5264" w:rsidRPr="00786C27" w:rsidRDefault="00332CA7" w:rsidP="00786C27">
      <w:pPr>
        <w:pStyle w:val="Paragrafoelenco"/>
        <w:numPr>
          <w:ilvl w:val="0"/>
          <w:numId w:val="20"/>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la metodologia utilizzata per effettuare la valutazione del rischio; </w:t>
      </w:r>
    </w:p>
    <w:p w:rsidR="00DF5264" w:rsidRPr="00786C27" w:rsidRDefault="00332CA7" w:rsidP="00786C27">
      <w:pPr>
        <w:pStyle w:val="Paragrafoelenco"/>
        <w:numPr>
          <w:ilvl w:val="0"/>
          <w:numId w:val="20"/>
        </w:numPr>
        <w:spacing w:line="240" w:lineRule="auto"/>
        <w:rPr>
          <w:rFonts w:ascii="Times New Roman" w:hAnsi="Times New Roman" w:cs="Times New Roman"/>
          <w:sz w:val="24"/>
          <w:szCs w:val="24"/>
        </w:rPr>
      </w:pPr>
      <w:r w:rsidRPr="00786C27">
        <w:rPr>
          <w:rFonts w:ascii="Times New Roman" w:hAnsi="Times New Roman" w:cs="Times New Roman"/>
          <w:sz w:val="24"/>
          <w:szCs w:val="24"/>
        </w:rPr>
        <w:t>schede di programmazione delle misure di prevenzione utili a ridurre la probabilità che il rischio si verifichi, in riferimento a ciascuna area di rischio, con indicazione degli obiettivi, della tempistica, dei responsabili, degli indicatori e delle modalità di verifica dell'attuazione, in relazione alle misure di carattere generale introdotte o rafforzate dalla legge 190/2012 e dai decreti attuativi, nonché alle misure u</w:t>
      </w:r>
      <w:r w:rsidR="002D464F" w:rsidRPr="00786C27">
        <w:rPr>
          <w:rFonts w:ascii="Times New Roman" w:hAnsi="Times New Roman" w:cs="Times New Roman"/>
          <w:sz w:val="24"/>
          <w:szCs w:val="24"/>
        </w:rPr>
        <w:t>lteriori introdotte con il PNA.</w:t>
      </w:r>
    </w:p>
    <w:p w:rsidR="00786C27" w:rsidRDefault="00786C27" w:rsidP="002D464F">
      <w:pPr>
        <w:spacing w:line="240" w:lineRule="auto"/>
        <w:rPr>
          <w:rFonts w:ascii="Times New Roman" w:hAnsi="Times New Roman" w:cs="Times New Roman"/>
          <w:b/>
          <w:sz w:val="24"/>
          <w:szCs w:val="24"/>
        </w:rPr>
      </w:pPr>
    </w:p>
    <w:p w:rsidR="00786C27" w:rsidRDefault="00786C27" w:rsidP="002D464F">
      <w:pPr>
        <w:spacing w:line="240" w:lineRule="auto"/>
        <w:rPr>
          <w:rFonts w:ascii="Times New Roman" w:hAnsi="Times New Roman" w:cs="Times New Roman"/>
          <w:b/>
          <w:sz w:val="24"/>
          <w:szCs w:val="24"/>
        </w:rPr>
      </w:pPr>
    </w:p>
    <w:p w:rsidR="00DF5264" w:rsidRPr="002D464F" w:rsidRDefault="00332CA7" w:rsidP="00786C27">
      <w:pPr>
        <w:pBdr>
          <w:bottom w:val="single" w:sz="4" w:space="1" w:color="auto"/>
        </w:pBdr>
        <w:spacing w:line="240" w:lineRule="auto"/>
        <w:jc w:val="center"/>
        <w:rPr>
          <w:rFonts w:ascii="Times New Roman" w:hAnsi="Times New Roman" w:cs="Times New Roman"/>
          <w:sz w:val="24"/>
          <w:szCs w:val="24"/>
        </w:rPr>
      </w:pPr>
      <w:r w:rsidRPr="002D464F">
        <w:rPr>
          <w:rFonts w:ascii="Times New Roman" w:hAnsi="Times New Roman" w:cs="Times New Roman"/>
          <w:b/>
          <w:sz w:val="24"/>
          <w:szCs w:val="24"/>
        </w:rPr>
        <w:lastRenderedPageBreak/>
        <w:t>Formazione in tema di anticorruzione</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Informazioni contenute in questo paragrafo: </w:t>
      </w:r>
    </w:p>
    <w:p w:rsidR="00DF5264" w:rsidRPr="00786C27" w:rsidRDefault="00332CA7" w:rsidP="00786C27">
      <w:pPr>
        <w:pStyle w:val="Paragrafoelenco"/>
        <w:numPr>
          <w:ilvl w:val="0"/>
          <w:numId w:val="21"/>
        </w:numPr>
        <w:spacing w:line="240" w:lineRule="auto"/>
        <w:rPr>
          <w:rFonts w:ascii="Times New Roman" w:hAnsi="Times New Roman" w:cs="Times New Roman"/>
          <w:sz w:val="24"/>
          <w:szCs w:val="24"/>
        </w:rPr>
      </w:pPr>
      <w:r w:rsidRPr="00786C27">
        <w:rPr>
          <w:rFonts w:ascii="Times New Roman" w:hAnsi="Times New Roman" w:cs="Times New Roman"/>
          <w:sz w:val="24"/>
          <w:szCs w:val="24"/>
        </w:rPr>
        <w:t>indicazione del collegamento tra formazione in tema di anticorruzione e programma annuale della formazione;</w:t>
      </w:r>
    </w:p>
    <w:p w:rsidR="00DF5264" w:rsidRPr="00786C27" w:rsidRDefault="00332CA7" w:rsidP="00786C27">
      <w:pPr>
        <w:pStyle w:val="Paragrafoelenco"/>
        <w:numPr>
          <w:ilvl w:val="0"/>
          <w:numId w:val="21"/>
        </w:numPr>
        <w:spacing w:line="240" w:lineRule="auto"/>
        <w:rPr>
          <w:rFonts w:ascii="Times New Roman" w:hAnsi="Times New Roman" w:cs="Times New Roman"/>
          <w:sz w:val="24"/>
          <w:szCs w:val="24"/>
        </w:rPr>
      </w:pPr>
      <w:r w:rsidRPr="00786C27">
        <w:rPr>
          <w:rFonts w:ascii="Times New Roman" w:hAnsi="Times New Roman" w:cs="Times New Roman"/>
          <w:sz w:val="24"/>
          <w:szCs w:val="24"/>
        </w:rPr>
        <w:t>individuazione dei soggetti cui viene erogata la formazione in tema di anticorruzione;</w:t>
      </w:r>
    </w:p>
    <w:p w:rsidR="00DF5264" w:rsidRPr="00786C27" w:rsidRDefault="00332CA7" w:rsidP="00786C27">
      <w:pPr>
        <w:pStyle w:val="Paragrafoelenco"/>
        <w:numPr>
          <w:ilvl w:val="0"/>
          <w:numId w:val="21"/>
        </w:numPr>
        <w:spacing w:line="240" w:lineRule="auto"/>
        <w:rPr>
          <w:rFonts w:ascii="Times New Roman" w:hAnsi="Times New Roman" w:cs="Times New Roman"/>
          <w:sz w:val="24"/>
          <w:szCs w:val="24"/>
        </w:rPr>
      </w:pPr>
      <w:r w:rsidRPr="00786C27">
        <w:rPr>
          <w:rFonts w:ascii="Times New Roman" w:hAnsi="Times New Roman" w:cs="Times New Roman"/>
          <w:sz w:val="24"/>
          <w:szCs w:val="24"/>
        </w:rPr>
        <w:t>individuazione dei soggetti che erogano la formazione in tema di anticorruzione;</w:t>
      </w:r>
    </w:p>
    <w:p w:rsidR="00DF5264" w:rsidRPr="00786C27" w:rsidRDefault="00332CA7" w:rsidP="00786C27">
      <w:pPr>
        <w:pStyle w:val="Paragrafoelenco"/>
        <w:numPr>
          <w:ilvl w:val="0"/>
          <w:numId w:val="21"/>
        </w:numPr>
        <w:spacing w:line="240" w:lineRule="auto"/>
        <w:rPr>
          <w:rFonts w:ascii="Times New Roman" w:hAnsi="Times New Roman" w:cs="Times New Roman"/>
          <w:sz w:val="24"/>
          <w:szCs w:val="24"/>
        </w:rPr>
      </w:pPr>
      <w:r w:rsidRPr="00786C27">
        <w:rPr>
          <w:rFonts w:ascii="Times New Roman" w:hAnsi="Times New Roman" w:cs="Times New Roman"/>
          <w:sz w:val="24"/>
          <w:szCs w:val="24"/>
        </w:rPr>
        <w:t>indicazione dei contenuti della formazione in tema di anticorruzione;</w:t>
      </w:r>
    </w:p>
    <w:p w:rsidR="00DF5264" w:rsidRPr="00786C27" w:rsidRDefault="00332CA7" w:rsidP="00786C27">
      <w:pPr>
        <w:pStyle w:val="Paragrafoelenco"/>
        <w:numPr>
          <w:ilvl w:val="0"/>
          <w:numId w:val="21"/>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indicazione di canali e strumenti di erogazione della formazione in tema di anticorruzione; </w:t>
      </w:r>
    </w:p>
    <w:p w:rsidR="00DF5264" w:rsidRPr="00786C27" w:rsidRDefault="00332CA7" w:rsidP="00786C27">
      <w:pPr>
        <w:pStyle w:val="Paragrafoelenco"/>
        <w:numPr>
          <w:ilvl w:val="0"/>
          <w:numId w:val="21"/>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quantificazione di ore/giornate dedicate alla formazione in tema di anticorruzione. </w:t>
      </w:r>
    </w:p>
    <w:p w:rsidR="00786C27" w:rsidRDefault="00786C27" w:rsidP="002D464F">
      <w:pPr>
        <w:spacing w:line="240" w:lineRule="auto"/>
        <w:rPr>
          <w:rFonts w:ascii="Times New Roman" w:hAnsi="Times New Roman" w:cs="Times New Roman"/>
          <w:b/>
          <w:sz w:val="24"/>
          <w:szCs w:val="24"/>
        </w:rPr>
      </w:pPr>
    </w:p>
    <w:p w:rsidR="00DF5264" w:rsidRPr="002D464F" w:rsidRDefault="00332CA7" w:rsidP="00786C27">
      <w:pPr>
        <w:pBdr>
          <w:bottom w:val="single" w:sz="4" w:space="1" w:color="auto"/>
        </w:pBdr>
        <w:spacing w:line="240" w:lineRule="auto"/>
        <w:jc w:val="center"/>
        <w:rPr>
          <w:rFonts w:ascii="Times New Roman" w:hAnsi="Times New Roman" w:cs="Times New Roman"/>
          <w:sz w:val="24"/>
          <w:szCs w:val="24"/>
        </w:rPr>
      </w:pPr>
      <w:r w:rsidRPr="002D464F">
        <w:rPr>
          <w:rFonts w:ascii="Times New Roman" w:hAnsi="Times New Roman" w:cs="Times New Roman"/>
          <w:b/>
          <w:sz w:val="24"/>
          <w:szCs w:val="24"/>
        </w:rPr>
        <w:t>Codici di comportamento</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Secondo il PNA (pag. 27 e seguenti), il PTPC reca le informazioni in merito a: </w:t>
      </w:r>
    </w:p>
    <w:p w:rsidR="00DF5264" w:rsidRPr="00786C27" w:rsidRDefault="00332CA7" w:rsidP="00786C27">
      <w:pPr>
        <w:pStyle w:val="Paragrafoelenco"/>
        <w:numPr>
          <w:ilvl w:val="0"/>
          <w:numId w:val="22"/>
        </w:numPr>
        <w:spacing w:line="240" w:lineRule="auto"/>
        <w:rPr>
          <w:rFonts w:ascii="Times New Roman" w:hAnsi="Times New Roman" w:cs="Times New Roman"/>
          <w:sz w:val="24"/>
          <w:szCs w:val="24"/>
        </w:rPr>
      </w:pPr>
      <w:r w:rsidRPr="00786C27">
        <w:rPr>
          <w:rFonts w:ascii="Times New Roman" w:hAnsi="Times New Roman" w:cs="Times New Roman"/>
          <w:sz w:val="24"/>
          <w:szCs w:val="24"/>
        </w:rPr>
        <w:t>adozione delle integrazioni al codice di comportamento dei dipendenti pubblici;</w:t>
      </w:r>
    </w:p>
    <w:p w:rsidR="00DF5264" w:rsidRPr="00786C27" w:rsidRDefault="00332CA7" w:rsidP="00786C27">
      <w:pPr>
        <w:pStyle w:val="Paragrafoelenco"/>
        <w:numPr>
          <w:ilvl w:val="0"/>
          <w:numId w:val="22"/>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indicazione dei meccanismi di denuncia delle violazioni del codice di comportamento; </w:t>
      </w:r>
    </w:p>
    <w:p w:rsidR="00DF5264" w:rsidRPr="00786C27" w:rsidRDefault="00332CA7" w:rsidP="00786C27">
      <w:pPr>
        <w:pStyle w:val="Paragrafoelenco"/>
        <w:numPr>
          <w:ilvl w:val="0"/>
          <w:numId w:val="22"/>
        </w:numPr>
        <w:spacing w:line="240" w:lineRule="auto"/>
        <w:rPr>
          <w:rFonts w:ascii="Times New Roman" w:hAnsi="Times New Roman" w:cs="Times New Roman"/>
          <w:sz w:val="24"/>
          <w:szCs w:val="24"/>
        </w:rPr>
      </w:pPr>
      <w:r w:rsidRPr="00786C27">
        <w:rPr>
          <w:rFonts w:ascii="Times New Roman" w:hAnsi="Times New Roman" w:cs="Times New Roman"/>
          <w:sz w:val="24"/>
          <w:szCs w:val="24"/>
        </w:rPr>
        <w:t>indicazione dell'ufficio competente a emanare pareri sulla applicazion</w:t>
      </w:r>
      <w:r w:rsidR="002D464F" w:rsidRPr="00786C27">
        <w:rPr>
          <w:rFonts w:ascii="Times New Roman" w:hAnsi="Times New Roman" w:cs="Times New Roman"/>
          <w:sz w:val="24"/>
          <w:szCs w:val="24"/>
        </w:rPr>
        <w:t xml:space="preserve">e del codice di comportamento. </w:t>
      </w:r>
    </w:p>
    <w:p w:rsidR="00786C27" w:rsidRDefault="00786C27" w:rsidP="002D464F">
      <w:pPr>
        <w:spacing w:line="240" w:lineRule="auto"/>
        <w:rPr>
          <w:rFonts w:ascii="Times New Roman" w:hAnsi="Times New Roman" w:cs="Times New Roman"/>
          <w:b/>
          <w:sz w:val="24"/>
          <w:szCs w:val="24"/>
        </w:rPr>
      </w:pPr>
    </w:p>
    <w:p w:rsidR="00DF5264" w:rsidRPr="002D464F" w:rsidRDefault="00332CA7" w:rsidP="00786C27">
      <w:pPr>
        <w:pBdr>
          <w:bottom w:val="single" w:sz="4" w:space="1" w:color="auto"/>
        </w:pBdr>
        <w:spacing w:line="240" w:lineRule="auto"/>
        <w:jc w:val="center"/>
        <w:rPr>
          <w:rFonts w:ascii="Times New Roman" w:hAnsi="Times New Roman" w:cs="Times New Roman"/>
          <w:sz w:val="24"/>
          <w:szCs w:val="24"/>
        </w:rPr>
      </w:pPr>
      <w:r w:rsidRPr="002D464F">
        <w:rPr>
          <w:rFonts w:ascii="Times New Roman" w:hAnsi="Times New Roman" w:cs="Times New Roman"/>
          <w:b/>
          <w:sz w:val="24"/>
          <w:szCs w:val="24"/>
        </w:rPr>
        <w:t>Altre iniziative</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Infine, secondo il PNA (pag. 27 e seguenti), le amministrazioni possono evidenziare nel PTPC ulteriori informazioni in merito a: </w:t>
      </w:r>
    </w:p>
    <w:p w:rsidR="00DF5264" w:rsidRPr="00786C27" w:rsidRDefault="00332CA7" w:rsidP="00786C27">
      <w:pPr>
        <w:pStyle w:val="Paragrafoelenco"/>
        <w:numPr>
          <w:ilvl w:val="0"/>
          <w:numId w:val="23"/>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indicazione dei criteri di rotazione del personale;  </w:t>
      </w:r>
    </w:p>
    <w:p w:rsidR="00DF5264" w:rsidRPr="00786C27" w:rsidRDefault="00332CA7" w:rsidP="00786C27">
      <w:pPr>
        <w:pStyle w:val="Paragrafoelenco"/>
        <w:numPr>
          <w:ilvl w:val="0"/>
          <w:numId w:val="23"/>
        </w:numPr>
        <w:spacing w:line="240" w:lineRule="auto"/>
        <w:rPr>
          <w:rFonts w:ascii="Times New Roman" w:hAnsi="Times New Roman" w:cs="Times New Roman"/>
          <w:sz w:val="24"/>
          <w:szCs w:val="24"/>
        </w:rPr>
      </w:pPr>
      <w:r w:rsidRPr="00786C27">
        <w:rPr>
          <w:rFonts w:ascii="Times New Roman" w:hAnsi="Times New Roman" w:cs="Times New Roman"/>
          <w:sz w:val="24"/>
          <w:szCs w:val="24"/>
        </w:rPr>
        <w:t>indicazione delle disposizioni relative al ricorso all'arbitrato con modalità che ne assicurino la pubblicità e la rotazione;</w:t>
      </w:r>
    </w:p>
    <w:p w:rsidR="00DF5264" w:rsidRPr="00786C27" w:rsidRDefault="00332CA7" w:rsidP="00786C27">
      <w:pPr>
        <w:pStyle w:val="Paragrafoelenco"/>
        <w:numPr>
          <w:ilvl w:val="0"/>
          <w:numId w:val="23"/>
        </w:numPr>
        <w:spacing w:line="240" w:lineRule="auto"/>
        <w:rPr>
          <w:rFonts w:ascii="Times New Roman" w:hAnsi="Times New Roman" w:cs="Times New Roman"/>
          <w:sz w:val="24"/>
          <w:szCs w:val="24"/>
        </w:rPr>
      </w:pPr>
      <w:r w:rsidRPr="00786C27">
        <w:rPr>
          <w:rFonts w:ascii="Times New Roman" w:hAnsi="Times New Roman" w:cs="Times New Roman"/>
          <w:sz w:val="24"/>
          <w:szCs w:val="24"/>
        </w:rPr>
        <w:t>elaborazione della proposta di decreto per disciplinare gli incarichi e le attività non consentite ai pubblici dipendenti;</w:t>
      </w:r>
    </w:p>
    <w:p w:rsidR="00DF5264" w:rsidRPr="00786C27" w:rsidRDefault="00332CA7" w:rsidP="00786C27">
      <w:pPr>
        <w:pStyle w:val="Paragrafoelenco"/>
        <w:numPr>
          <w:ilvl w:val="0"/>
          <w:numId w:val="23"/>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elaborazione di direttive per l'attribuzione degli incarichi dirigenziali, con la definizione delle cause ostative al conferimento; </w:t>
      </w:r>
    </w:p>
    <w:p w:rsidR="00DF5264" w:rsidRPr="00786C27" w:rsidRDefault="00332CA7" w:rsidP="00786C27">
      <w:pPr>
        <w:pStyle w:val="Paragrafoelenco"/>
        <w:numPr>
          <w:ilvl w:val="0"/>
          <w:numId w:val="23"/>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definizione di modalità per verificare il rispetto del divieto di svolgere attività incompatibili a seguito della cessazione del rapporto; </w:t>
      </w:r>
    </w:p>
    <w:p w:rsidR="00DF5264" w:rsidRPr="00786C27" w:rsidRDefault="00332CA7" w:rsidP="00786C27">
      <w:pPr>
        <w:pStyle w:val="Paragrafoelenco"/>
        <w:numPr>
          <w:ilvl w:val="0"/>
          <w:numId w:val="23"/>
        </w:numPr>
        <w:spacing w:line="240" w:lineRule="auto"/>
        <w:rPr>
          <w:rFonts w:ascii="Times New Roman" w:hAnsi="Times New Roman" w:cs="Times New Roman"/>
          <w:sz w:val="24"/>
          <w:szCs w:val="24"/>
        </w:rPr>
      </w:pPr>
      <w:r w:rsidRPr="00786C27">
        <w:rPr>
          <w:rFonts w:ascii="Times New Roman" w:hAnsi="Times New Roman" w:cs="Times New Roman"/>
          <w:sz w:val="24"/>
          <w:szCs w:val="24"/>
        </w:rPr>
        <w:t>elaborazione di direttive per effettuare controlli su precedenti penali ai fini dell'attribuzione degli incarichi e dell'assegnazione ad uffici;</w:t>
      </w:r>
    </w:p>
    <w:p w:rsidR="00DF5264" w:rsidRPr="00786C27" w:rsidRDefault="00332CA7" w:rsidP="00786C27">
      <w:pPr>
        <w:pStyle w:val="Paragrafoelenco"/>
        <w:numPr>
          <w:ilvl w:val="0"/>
          <w:numId w:val="23"/>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adozione di misure per la tutela del </w:t>
      </w:r>
      <w:proofErr w:type="spellStart"/>
      <w:r w:rsidRPr="00786C27">
        <w:rPr>
          <w:rFonts w:ascii="Times New Roman" w:hAnsi="Times New Roman" w:cs="Times New Roman"/>
          <w:i/>
          <w:sz w:val="24"/>
          <w:szCs w:val="24"/>
        </w:rPr>
        <w:t>whistleblower</w:t>
      </w:r>
      <w:proofErr w:type="spellEnd"/>
      <w:r w:rsidRPr="00786C27">
        <w:rPr>
          <w:rFonts w:ascii="Times New Roman" w:hAnsi="Times New Roman" w:cs="Times New Roman"/>
          <w:i/>
          <w:sz w:val="24"/>
          <w:szCs w:val="24"/>
        </w:rPr>
        <w:t>;</w:t>
      </w:r>
    </w:p>
    <w:p w:rsidR="00DF5264" w:rsidRPr="00786C27" w:rsidRDefault="00332CA7" w:rsidP="00786C27">
      <w:pPr>
        <w:pStyle w:val="Paragrafoelenco"/>
        <w:numPr>
          <w:ilvl w:val="0"/>
          <w:numId w:val="23"/>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predisposizione di protocolli di legalità per gli affidamenti. </w:t>
      </w:r>
    </w:p>
    <w:p w:rsidR="00DF5264" w:rsidRPr="00786C27" w:rsidRDefault="00332CA7" w:rsidP="00786C27">
      <w:pPr>
        <w:pStyle w:val="Paragrafoelenco"/>
        <w:numPr>
          <w:ilvl w:val="0"/>
          <w:numId w:val="23"/>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realizzazione del sistema di monitoraggio del rispetto dei termini, previsti dalla legge o dal regolamento, per la conclusione dei procedimenti; </w:t>
      </w:r>
    </w:p>
    <w:p w:rsidR="00DF5264" w:rsidRPr="00786C27" w:rsidRDefault="00332CA7" w:rsidP="00786C27">
      <w:pPr>
        <w:pStyle w:val="Paragrafoelenco"/>
        <w:numPr>
          <w:ilvl w:val="0"/>
          <w:numId w:val="23"/>
        </w:numPr>
        <w:spacing w:line="240" w:lineRule="auto"/>
        <w:rPr>
          <w:rFonts w:ascii="Times New Roman" w:hAnsi="Times New Roman" w:cs="Times New Roman"/>
          <w:sz w:val="24"/>
          <w:szCs w:val="24"/>
        </w:rPr>
      </w:pPr>
      <w:r w:rsidRPr="00786C27">
        <w:rPr>
          <w:rFonts w:ascii="Times New Roman" w:hAnsi="Times New Roman" w:cs="Times New Roman"/>
          <w:sz w:val="24"/>
          <w:szCs w:val="24"/>
        </w:rPr>
        <w:t>realizzazione di un sistema di monitoraggio dei rapporti tra l'amministrazione e i soggetti che con essa stipulano contratti e indicazione delle ulteriori iniziative nell'ambito dei contratti pubblici;</w:t>
      </w:r>
    </w:p>
    <w:p w:rsidR="00DF5264" w:rsidRPr="00786C27" w:rsidRDefault="00332CA7" w:rsidP="00786C27">
      <w:pPr>
        <w:pStyle w:val="Paragrafoelenco"/>
        <w:numPr>
          <w:ilvl w:val="0"/>
          <w:numId w:val="23"/>
        </w:numPr>
        <w:spacing w:line="240" w:lineRule="auto"/>
        <w:rPr>
          <w:rFonts w:ascii="Times New Roman" w:hAnsi="Times New Roman" w:cs="Times New Roman"/>
          <w:sz w:val="24"/>
          <w:szCs w:val="24"/>
        </w:rPr>
      </w:pPr>
      <w:r w:rsidRPr="00786C27">
        <w:rPr>
          <w:rFonts w:ascii="Times New Roman" w:hAnsi="Times New Roman" w:cs="Times New Roman"/>
          <w:sz w:val="24"/>
          <w:szCs w:val="24"/>
        </w:rPr>
        <w:t>indicazione delle iniziative previste nell'ambito dell'erogazione di sovvenzioni, contributi, sussidi, ausili finanziari nonché attribuzione di vantaggi economici di qualunque genere;</w:t>
      </w:r>
    </w:p>
    <w:p w:rsidR="00DF5264" w:rsidRPr="00786C27" w:rsidRDefault="00332CA7" w:rsidP="00786C27">
      <w:pPr>
        <w:pStyle w:val="Paragrafoelenco"/>
        <w:numPr>
          <w:ilvl w:val="0"/>
          <w:numId w:val="23"/>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indicazione delle iniziative previste nell'ambito di concorsi e selezione del personale; </w:t>
      </w:r>
    </w:p>
    <w:p w:rsidR="00DF5264" w:rsidRPr="00786C27" w:rsidRDefault="00332CA7" w:rsidP="00786C27">
      <w:pPr>
        <w:pStyle w:val="Paragrafoelenco"/>
        <w:numPr>
          <w:ilvl w:val="0"/>
          <w:numId w:val="23"/>
        </w:numPr>
        <w:spacing w:line="240" w:lineRule="auto"/>
        <w:rPr>
          <w:rFonts w:ascii="Times New Roman" w:hAnsi="Times New Roman" w:cs="Times New Roman"/>
          <w:sz w:val="24"/>
          <w:szCs w:val="24"/>
        </w:rPr>
      </w:pPr>
      <w:r w:rsidRPr="00786C27">
        <w:rPr>
          <w:rFonts w:ascii="Times New Roman" w:hAnsi="Times New Roman" w:cs="Times New Roman"/>
          <w:sz w:val="24"/>
          <w:szCs w:val="24"/>
        </w:rPr>
        <w:t xml:space="preserve">indicazione delle iniziative previste nell'ambito delle attività ispettive/organizzazione del sistema di monitoraggio sull'attuazione del PTCP, con individuazione dei referenti, dei tempi e delle modalità di informativa. </w:t>
      </w:r>
    </w:p>
    <w:p w:rsidR="0083333A" w:rsidRDefault="0083333A" w:rsidP="002D464F">
      <w:pPr>
        <w:spacing w:line="240" w:lineRule="auto"/>
        <w:rPr>
          <w:rFonts w:ascii="Times New Roman" w:hAnsi="Times New Roman" w:cs="Times New Roman"/>
          <w:b/>
          <w:sz w:val="24"/>
          <w:szCs w:val="24"/>
        </w:rPr>
      </w:pPr>
    </w:p>
    <w:p w:rsidR="00DF5264" w:rsidRPr="002D464F" w:rsidRDefault="00332CA7" w:rsidP="0083333A">
      <w:pPr>
        <w:pBdr>
          <w:bottom w:val="single" w:sz="4" w:space="1" w:color="auto"/>
        </w:pBdr>
        <w:spacing w:line="240" w:lineRule="auto"/>
        <w:jc w:val="center"/>
        <w:rPr>
          <w:rFonts w:ascii="Times New Roman" w:hAnsi="Times New Roman" w:cs="Times New Roman"/>
          <w:sz w:val="24"/>
          <w:szCs w:val="24"/>
        </w:rPr>
      </w:pPr>
      <w:r w:rsidRPr="002D464F">
        <w:rPr>
          <w:rFonts w:ascii="Times New Roman" w:hAnsi="Times New Roman" w:cs="Times New Roman"/>
          <w:b/>
          <w:sz w:val="24"/>
          <w:szCs w:val="24"/>
        </w:rPr>
        <w:lastRenderedPageBreak/>
        <w:t>La trasparenza</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Lo </w:t>
      </w:r>
      <w:r w:rsidRPr="00E63AB7">
        <w:rPr>
          <w:rFonts w:ascii="Times New Roman" w:hAnsi="Times New Roman" w:cs="Times New Roman"/>
          <w:b/>
          <w:sz w:val="24"/>
          <w:szCs w:val="24"/>
        </w:rPr>
        <w:t>strumento principale</w:t>
      </w:r>
      <w:r w:rsidRPr="002D464F">
        <w:rPr>
          <w:rFonts w:ascii="Times New Roman" w:hAnsi="Times New Roman" w:cs="Times New Roman"/>
          <w:sz w:val="24"/>
          <w:szCs w:val="24"/>
        </w:rPr>
        <w:t xml:space="preserve"> per contrastare il fenomeno della corruzione è </w:t>
      </w:r>
      <w:r w:rsidRPr="00E63AB7">
        <w:rPr>
          <w:rFonts w:ascii="Times New Roman" w:hAnsi="Times New Roman" w:cs="Times New Roman"/>
          <w:b/>
          <w:sz w:val="24"/>
          <w:szCs w:val="24"/>
        </w:rPr>
        <w:t>la trasparenza dell'attività amministrativa</w:t>
      </w:r>
      <w:r w:rsidRPr="002D464F">
        <w:rPr>
          <w:rFonts w:ascii="Times New Roman" w:hAnsi="Times New Roman" w:cs="Times New Roman"/>
          <w:sz w:val="24"/>
          <w:szCs w:val="24"/>
        </w:rPr>
        <w:t>, elevata dal comma 15 dell’articolo 1 della legge 190/2012 a “</w:t>
      </w:r>
      <w:r w:rsidRPr="002D464F">
        <w:rPr>
          <w:rFonts w:ascii="Times New Roman" w:hAnsi="Times New Roman" w:cs="Times New Roman"/>
          <w:i/>
          <w:sz w:val="24"/>
          <w:szCs w:val="24"/>
        </w:rPr>
        <w:t>livello essenziale delle prestazioni concernenti i diritti sociali e civili ai sensi dell'articolo 117, secondo comma, lettera m), della Costituzione</w:t>
      </w:r>
      <w:r w:rsidRPr="002D464F">
        <w:rPr>
          <w:rFonts w:ascii="Times New Roman" w:hAnsi="Times New Roman" w:cs="Times New Roman"/>
          <w:sz w:val="24"/>
          <w:szCs w:val="24"/>
        </w:rPr>
        <w:t xml:space="preserv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I commi 35 e 36, dell’articolo 1 della legge 190/2012, hanno delegato il governo ad emanare “</w:t>
      </w:r>
      <w:r w:rsidRPr="002D464F">
        <w:rPr>
          <w:rFonts w:ascii="Times New Roman" w:hAnsi="Times New Roman" w:cs="Times New Roman"/>
          <w:i/>
          <w:sz w:val="24"/>
          <w:szCs w:val="24"/>
        </w:rPr>
        <w:t>un decreto legislativo per il riordino della disciplina riguardante gli obblighi di pubblicità, trasparenza e diffusione di informazioni da parte delle pubbliche amministrazioni, mediante la modifica o l'integrazione delle disposizioni vigenti, ovvero mediante la previsione di nuove forme di pubblicità</w:t>
      </w:r>
      <w:r w:rsidRPr="002D464F">
        <w:rPr>
          <w:rFonts w:ascii="Times New Roman" w:hAnsi="Times New Roman" w:cs="Times New Roman"/>
          <w:sz w:val="24"/>
          <w:szCs w:val="24"/>
        </w:rPr>
        <w:t xml:space="preserv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Il Governo ha adempiuto attraverso il </w:t>
      </w:r>
      <w:r w:rsidRPr="002D464F">
        <w:rPr>
          <w:rFonts w:ascii="Times New Roman" w:hAnsi="Times New Roman" w:cs="Times New Roman"/>
          <w:b/>
          <w:sz w:val="24"/>
          <w:szCs w:val="24"/>
        </w:rPr>
        <w:t>decreto legislativo 14 marzo 2013 numero 33 di “</w:t>
      </w:r>
      <w:r w:rsidRPr="002D464F">
        <w:rPr>
          <w:rFonts w:ascii="Times New Roman" w:hAnsi="Times New Roman" w:cs="Times New Roman"/>
          <w:b/>
          <w:i/>
          <w:sz w:val="24"/>
          <w:szCs w:val="24"/>
        </w:rPr>
        <w:t>riordino della disciplina riguardante gli obblighi di pubblicità, trasparenza e diffusione di informazioni da parte delle pubbliche amministrazioni</w:t>
      </w:r>
      <w:r w:rsidRPr="002D464F">
        <w:rPr>
          <w:rFonts w:ascii="Times New Roman" w:hAnsi="Times New Roman" w:cs="Times New Roman"/>
          <w:b/>
          <w:sz w:val="24"/>
          <w:szCs w:val="24"/>
        </w:rPr>
        <w:t>”</w:t>
      </w:r>
      <w:r w:rsidRPr="002D464F">
        <w:rPr>
          <w:rFonts w:ascii="Times New Roman" w:hAnsi="Times New Roman" w:cs="Times New Roman"/>
          <w:sz w:val="24"/>
          <w:szCs w:val="24"/>
        </w:rPr>
        <w:t xml:space="preserve"> (pubblicato in GURI</w:t>
      </w:r>
      <w:r w:rsidR="00EC4F47">
        <w:rPr>
          <w:rFonts w:ascii="Times New Roman" w:hAnsi="Times New Roman" w:cs="Times New Roman"/>
          <w:sz w:val="24"/>
          <w:szCs w:val="24"/>
        </w:rPr>
        <w:t>, Gazzetta Ufficiale della Repubblica Italiana 5 aprile 2013 n.</w:t>
      </w:r>
      <w:r w:rsidRPr="002D464F">
        <w:rPr>
          <w:rFonts w:ascii="Times New Roman" w:hAnsi="Times New Roman" w:cs="Times New Roman"/>
          <w:sz w:val="24"/>
          <w:szCs w:val="24"/>
        </w:rPr>
        <w:t xml:space="preserve"> 80).</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Secondo l’articolo 1 del decreto legislativo 33/2013, la </w:t>
      </w:r>
      <w:r w:rsidRPr="002D464F">
        <w:rPr>
          <w:rFonts w:ascii="Times New Roman" w:hAnsi="Times New Roman" w:cs="Times New Roman"/>
          <w:b/>
          <w:sz w:val="24"/>
          <w:szCs w:val="24"/>
          <w:u w:val="single" w:color="000000"/>
        </w:rPr>
        <w:t xml:space="preserve">  “</w:t>
      </w:r>
      <w:r w:rsidRPr="002D464F">
        <w:rPr>
          <w:rFonts w:ascii="Times New Roman" w:hAnsi="Times New Roman" w:cs="Times New Roman"/>
          <w:b/>
          <w:i/>
          <w:sz w:val="24"/>
          <w:szCs w:val="24"/>
          <w:u w:val="single" w:color="000000"/>
        </w:rPr>
        <w:t xml:space="preserve"> trasparenza </w:t>
      </w:r>
      <w:r w:rsidRPr="002D464F">
        <w:rPr>
          <w:rFonts w:ascii="Times New Roman" w:hAnsi="Times New Roman" w:cs="Times New Roman"/>
          <w:b/>
          <w:sz w:val="24"/>
          <w:szCs w:val="24"/>
          <w:u w:val="single" w:color="000000"/>
        </w:rPr>
        <w:t>”  è intesa come accessibilità totale alle informazioni concernenti l'organizzazione e l'attività delle pubbliche amministrazioni</w:t>
      </w:r>
      <w:r w:rsidRPr="002D464F">
        <w:rPr>
          <w:rFonts w:ascii="Times New Roman" w:hAnsi="Times New Roman" w:cs="Times New Roman"/>
          <w:b/>
          <w:sz w:val="24"/>
          <w:szCs w:val="24"/>
        </w:rPr>
        <w:t>, allo scopo di favorire forme diffuse di controllo sul perseguimento delle funzioni istituzionali e sull'utilizzo delle risorse pubbliche</w:t>
      </w:r>
      <w:r w:rsidRPr="002D464F">
        <w:rPr>
          <w:rFonts w:ascii="Times New Roman" w:hAnsi="Times New Roman" w:cs="Times New Roman"/>
          <w:sz w:val="24"/>
          <w:szCs w:val="24"/>
        </w:rPr>
        <w:t xml:space="preserv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Nel rispetto delle disposizioni in materia di segreto di Stato, di segreto d'ufficio, di segreto statistico e di protezione dei dati personali, la trasparenza concorre ad attuare il principio democratico ed i principi costituzionali d’uguaglianza, imparzialità, buon andamento, responsabilità, efficacia ed efficienza nell'utilizzo di risorse pubbliche, integrità e lealtà nel servizio alla nazione.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La trasparenza è condizione di garanzia delle libertà individuali e collettive, nonché dei diritti civili, politici e sociali.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Integra il diritto ad una buona amministrazione e concorre alla realizzazione di una amministrazione aperta, al servizio del cittadino.</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b/>
          <w:sz w:val="24"/>
          <w:szCs w:val="24"/>
          <w:u w:val="single" w:color="000000"/>
        </w:rPr>
        <w:t xml:space="preserve">La trasparenza dell’azione amministrativa è garantita attraverso la “ </w:t>
      </w:r>
      <w:r w:rsidRPr="002D464F">
        <w:rPr>
          <w:rFonts w:ascii="Times New Roman" w:hAnsi="Times New Roman" w:cs="Times New Roman"/>
          <w:b/>
          <w:i/>
          <w:sz w:val="24"/>
          <w:szCs w:val="24"/>
          <w:u w:val="single" w:color="000000"/>
        </w:rPr>
        <w:t>pubblicazione</w:t>
      </w:r>
      <w:r w:rsidR="00E63AB7">
        <w:rPr>
          <w:rFonts w:ascii="Times New Roman" w:hAnsi="Times New Roman" w:cs="Times New Roman"/>
          <w:b/>
          <w:i/>
          <w:sz w:val="24"/>
          <w:szCs w:val="24"/>
          <w:u w:val="single" w:color="000000"/>
        </w:rPr>
        <w:t xml:space="preserve"> </w:t>
      </w:r>
      <w:r w:rsidRPr="002D464F">
        <w:rPr>
          <w:rFonts w:ascii="Times New Roman" w:hAnsi="Times New Roman" w:cs="Times New Roman"/>
          <w:b/>
          <w:sz w:val="24"/>
          <w:szCs w:val="24"/>
        </w:rPr>
        <w:t>”</w:t>
      </w:r>
      <w:r w:rsidRPr="002D464F">
        <w:rPr>
          <w:rFonts w:ascii="Times New Roman" w:hAnsi="Times New Roman" w:cs="Times New Roman"/>
          <w:sz w:val="24"/>
          <w:szCs w:val="24"/>
        </w:rPr>
        <w:t xml:space="preserve"> (ar</w:t>
      </w:r>
      <w:r w:rsidR="00EC4F47">
        <w:rPr>
          <w:rFonts w:ascii="Times New Roman" w:hAnsi="Times New Roman" w:cs="Times New Roman"/>
          <w:sz w:val="24"/>
          <w:szCs w:val="24"/>
        </w:rPr>
        <w:t>t. 2 comma</w:t>
      </w:r>
      <w:r w:rsidR="00E63AB7">
        <w:rPr>
          <w:rFonts w:ascii="Times New Roman" w:hAnsi="Times New Roman" w:cs="Times New Roman"/>
          <w:sz w:val="24"/>
          <w:szCs w:val="24"/>
        </w:rPr>
        <w:t xml:space="preserve"> 2 decreto legislativo </w:t>
      </w:r>
      <w:r w:rsidRPr="002D464F">
        <w:rPr>
          <w:rFonts w:ascii="Times New Roman" w:hAnsi="Times New Roman" w:cs="Times New Roman"/>
          <w:sz w:val="24"/>
          <w:szCs w:val="24"/>
        </w:rPr>
        <w:t xml:space="preserve">33/2013).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Questa consiste nella pubblicazione nei siti istituzionali di documenti, informazioni, dati su organizzazione e attività delle PA.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Alla pubblicazione corrisponde il diritto di chiunque di accedere alle informazioni direttamente ed immediatamente, senza autenticazione ed identificazione.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La pubblicazione deve consentire la diffusione, l’indicizzazione, la rintracciabilità dei dati con motori di ricerca web e il loro riutilizzo (ar</w:t>
      </w:r>
      <w:r w:rsidR="00E63AB7">
        <w:rPr>
          <w:rFonts w:ascii="Times New Roman" w:hAnsi="Times New Roman" w:cs="Times New Roman"/>
          <w:sz w:val="24"/>
          <w:szCs w:val="24"/>
        </w:rPr>
        <w:t xml:space="preserve">t. 4 co. 1 decreto legislativo </w:t>
      </w:r>
      <w:r w:rsidRPr="002D464F">
        <w:rPr>
          <w:rFonts w:ascii="Times New Roman" w:hAnsi="Times New Roman" w:cs="Times New Roman"/>
          <w:sz w:val="24"/>
          <w:szCs w:val="24"/>
        </w:rPr>
        <w:t xml:space="preserve">33/2013). I dati pubblicati sono liberamente riutilizzabili.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Documenti e informazioni devono essere pubblicati in formato di tipo aperto ai sensi dell’articolo 68 del CAD </w:t>
      </w:r>
      <w:r w:rsidR="00E63AB7">
        <w:rPr>
          <w:rFonts w:ascii="Times New Roman" w:hAnsi="Times New Roman" w:cs="Times New Roman"/>
          <w:sz w:val="24"/>
          <w:szCs w:val="24"/>
        </w:rPr>
        <w:t xml:space="preserve">Codice dell’Amministrazione Digitale </w:t>
      </w:r>
      <w:r w:rsidRPr="002D464F">
        <w:rPr>
          <w:rFonts w:ascii="Times New Roman" w:hAnsi="Times New Roman" w:cs="Times New Roman"/>
          <w:sz w:val="24"/>
          <w:szCs w:val="24"/>
        </w:rPr>
        <w:t>(decr</w:t>
      </w:r>
      <w:r w:rsidR="00E63AB7">
        <w:rPr>
          <w:rFonts w:ascii="Times New Roman" w:hAnsi="Times New Roman" w:cs="Times New Roman"/>
          <w:sz w:val="24"/>
          <w:szCs w:val="24"/>
        </w:rPr>
        <w:t xml:space="preserve">eto legislativo </w:t>
      </w:r>
      <w:r w:rsidRPr="002D464F">
        <w:rPr>
          <w:rFonts w:ascii="Times New Roman" w:hAnsi="Times New Roman" w:cs="Times New Roman"/>
          <w:sz w:val="24"/>
          <w:szCs w:val="24"/>
        </w:rPr>
        <w:t xml:space="preserve">82/2005).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Inoltre, è necessario garantire la qualità delle informazioni, assicurandone: integrità, aggiornamento, completezza, tempestività, semplicità di consultazione, comprensibilità, omogeneità, facile accessibilità e conformità ai documenti originali.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Dati e informazioni sono pubblicati per cinque anni computati dal 1° gennaio dell’anno successivo a quello in cui vige l’obbligo di pubblicazione.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lastRenderedPageBreak/>
        <w:t>Se gli atti producono effetti per un periodo superiore a cinque anni, devono rimanere pubblicati sino a quando rimangano efficaci. Allo scadere del termine i dati sono comunque conservati e resi disponibili all’interno di distinte sezioni di arch</w:t>
      </w:r>
      <w:r w:rsidR="002D464F">
        <w:rPr>
          <w:rFonts w:ascii="Times New Roman" w:hAnsi="Times New Roman" w:cs="Times New Roman"/>
          <w:sz w:val="24"/>
          <w:szCs w:val="24"/>
        </w:rPr>
        <w:t xml:space="preserve">ivio del sito.    </w:t>
      </w:r>
    </w:p>
    <w:p w:rsidR="00E63AB7" w:rsidRDefault="00E63AB7" w:rsidP="002D464F">
      <w:pPr>
        <w:spacing w:line="240" w:lineRule="auto"/>
        <w:rPr>
          <w:rFonts w:ascii="Times New Roman" w:hAnsi="Times New Roman" w:cs="Times New Roman"/>
          <w:b/>
          <w:sz w:val="24"/>
          <w:szCs w:val="24"/>
        </w:rPr>
      </w:pPr>
    </w:p>
    <w:p w:rsidR="00DF5264" w:rsidRPr="002D464F" w:rsidRDefault="00E63AB7" w:rsidP="00E63AB7">
      <w:pPr>
        <w:pBdr>
          <w:bottom w:val="single" w:sz="4" w:space="1" w:color="auto"/>
        </w:pBdr>
        <w:spacing w:line="240" w:lineRule="auto"/>
        <w:jc w:val="center"/>
        <w:rPr>
          <w:rFonts w:ascii="Times New Roman" w:hAnsi="Times New Roman" w:cs="Times New Roman"/>
          <w:sz w:val="24"/>
          <w:szCs w:val="24"/>
        </w:rPr>
      </w:pPr>
      <w:r>
        <w:rPr>
          <w:rFonts w:ascii="Times New Roman" w:hAnsi="Times New Roman" w:cs="Times New Roman"/>
          <w:b/>
          <w:sz w:val="24"/>
          <w:szCs w:val="24"/>
        </w:rPr>
        <w:t>Il Programma Triennale per la Trasparenza e l’I</w:t>
      </w:r>
      <w:r w:rsidR="00332CA7" w:rsidRPr="002D464F">
        <w:rPr>
          <w:rFonts w:ascii="Times New Roman" w:hAnsi="Times New Roman" w:cs="Times New Roman"/>
          <w:b/>
          <w:sz w:val="24"/>
          <w:szCs w:val="24"/>
        </w:rPr>
        <w:t>ntegrità</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Sentite le associazioni rappresentate nel </w:t>
      </w:r>
      <w:r w:rsidRPr="002D464F">
        <w:rPr>
          <w:rFonts w:ascii="Times New Roman" w:hAnsi="Times New Roman" w:cs="Times New Roman"/>
          <w:i/>
          <w:sz w:val="24"/>
          <w:szCs w:val="24"/>
        </w:rPr>
        <w:t>Consiglio nazionale dei consumatori e degli utenti</w:t>
      </w:r>
      <w:r w:rsidRPr="002D464F">
        <w:rPr>
          <w:rFonts w:ascii="Times New Roman" w:hAnsi="Times New Roman" w:cs="Times New Roman"/>
          <w:sz w:val="24"/>
          <w:szCs w:val="24"/>
        </w:rPr>
        <w:t>, ogni P</w:t>
      </w:r>
      <w:r w:rsidR="00E63AB7">
        <w:rPr>
          <w:rFonts w:ascii="Times New Roman" w:hAnsi="Times New Roman" w:cs="Times New Roman"/>
          <w:sz w:val="24"/>
          <w:szCs w:val="24"/>
        </w:rPr>
        <w:t xml:space="preserve">ubblica </w:t>
      </w:r>
      <w:r w:rsidRPr="002D464F">
        <w:rPr>
          <w:rFonts w:ascii="Times New Roman" w:hAnsi="Times New Roman" w:cs="Times New Roman"/>
          <w:sz w:val="24"/>
          <w:szCs w:val="24"/>
        </w:rPr>
        <w:t>A</w:t>
      </w:r>
      <w:r w:rsidR="00E63AB7">
        <w:rPr>
          <w:rFonts w:ascii="Times New Roman" w:hAnsi="Times New Roman" w:cs="Times New Roman"/>
          <w:sz w:val="24"/>
          <w:szCs w:val="24"/>
        </w:rPr>
        <w:t>mministrazione</w:t>
      </w:r>
      <w:r w:rsidRPr="002D464F">
        <w:rPr>
          <w:rFonts w:ascii="Times New Roman" w:hAnsi="Times New Roman" w:cs="Times New Roman"/>
          <w:sz w:val="24"/>
          <w:szCs w:val="24"/>
        </w:rPr>
        <w:t xml:space="preserve"> deve adottare un </w:t>
      </w:r>
      <w:r w:rsidRPr="002D464F">
        <w:rPr>
          <w:rFonts w:ascii="Times New Roman" w:hAnsi="Times New Roman" w:cs="Times New Roman"/>
          <w:b/>
          <w:i/>
          <w:sz w:val="24"/>
          <w:szCs w:val="24"/>
        </w:rPr>
        <w:t>Programma triennale per la trasparenza e l'integrità</w:t>
      </w:r>
      <w:r w:rsidRPr="002D464F">
        <w:rPr>
          <w:rFonts w:ascii="Times New Roman" w:hAnsi="Times New Roman" w:cs="Times New Roman"/>
          <w:b/>
          <w:sz w:val="24"/>
          <w:szCs w:val="24"/>
        </w:rPr>
        <w:t xml:space="preserve"> (PTTI)</w:t>
      </w:r>
      <w:r w:rsidRPr="002D464F">
        <w:rPr>
          <w:rFonts w:ascii="Times New Roman" w:hAnsi="Times New Roman" w:cs="Times New Roman"/>
          <w:sz w:val="24"/>
          <w:szCs w:val="24"/>
        </w:rPr>
        <w:t xml:space="preserve"> da aggiornare annualmente.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Il programma reca le iniziative previste per garantire: </w:t>
      </w:r>
    </w:p>
    <w:p w:rsidR="00DF5264" w:rsidRPr="00E63AB7" w:rsidRDefault="00332CA7" w:rsidP="00E63AB7">
      <w:pPr>
        <w:pStyle w:val="Paragrafoelenco"/>
        <w:numPr>
          <w:ilvl w:val="0"/>
          <w:numId w:val="24"/>
        </w:numPr>
        <w:spacing w:line="240" w:lineRule="auto"/>
        <w:rPr>
          <w:rFonts w:ascii="Times New Roman" w:hAnsi="Times New Roman" w:cs="Times New Roman"/>
          <w:sz w:val="24"/>
          <w:szCs w:val="24"/>
        </w:rPr>
      </w:pPr>
      <w:r w:rsidRPr="00E63AB7">
        <w:rPr>
          <w:rFonts w:ascii="Times New Roman" w:hAnsi="Times New Roman" w:cs="Times New Roman"/>
          <w:sz w:val="24"/>
          <w:szCs w:val="24"/>
        </w:rPr>
        <w:t xml:space="preserve">un adeguato livello di trasparenza; </w:t>
      </w:r>
    </w:p>
    <w:p w:rsidR="00DF5264" w:rsidRPr="00E63AB7" w:rsidRDefault="00332CA7" w:rsidP="00E63AB7">
      <w:pPr>
        <w:pStyle w:val="Paragrafoelenco"/>
        <w:numPr>
          <w:ilvl w:val="0"/>
          <w:numId w:val="24"/>
        </w:numPr>
        <w:spacing w:line="240" w:lineRule="auto"/>
        <w:rPr>
          <w:rFonts w:ascii="Times New Roman" w:hAnsi="Times New Roman" w:cs="Times New Roman"/>
          <w:sz w:val="24"/>
          <w:szCs w:val="24"/>
        </w:rPr>
      </w:pPr>
      <w:r w:rsidRPr="00E63AB7">
        <w:rPr>
          <w:rFonts w:ascii="Times New Roman" w:hAnsi="Times New Roman" w:cs="Times New Roman"/>
          <w:sz w:val="24"/>
          <w:szCs w:val="24"/>
        </w:rPr>
        <w:t>la legalità e lo sviluppo della cultura dell'integrità.</w:t>
      </w:r>
    </w:p>
    <w:p w:rsidR="00DF5264" w:rsidRPr="00E63AB7" w:rsidRDefault="00332CA7" w:rsidP="00E63AB7">
      <w:pPr>
        <w:pStyle w:val="Paragrafoelenco"/>
        <w:numPr>
          <w:ilvl w:val="0"/>
          <w:numId w:val="24"/>
        </w:numPr>
        <w:spacing w:line="240" w:lineRule="auto"/>
        <w:rPr>
          <w:rFonts w:ascii="Times New Roman" w:hAnsi="Times New Roman" w:cs="Times New Roman"/>
          <w:sz w:val="24"/>
          <w:szCs w:val="24"/>
        </w:rPr>
      </w:pPr>
      <w:r w:rsidRPr="00E63AB7">
        <w:rPr>
          <w:rFonts w:ascii="Times New Roman" w:hAnsi="Times New Roman" w:cs="Times New Roman"/>
          <w:sz w:val="24"/>
          <w:szCs w:val="24"/>
        </w:rPr>
        <w:t>il Programma definisce misure, modi e iniziative per attuare gli obblighi di pubblicazione e le misure organizzative per assicurare regolarità e tempestività dei flussi informativi. Specifica modalità, tempi d’attuazione, risorse e strumenti di verifica dell'efficacia per assicurare adeguati livelli di trasparenza, legalità e sviluppo della cultura dell'integrità.</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b/>
          <w:sz w:val="24"/>
          <w:szCs w:val="24"/>
        </w:rPr>
        <w:t xml:space="preserve">Le misure del programma devono necessariamente essere collegate con le misure e gli interventi previsti dal </w:t>
      </w:r>
      <w:r w:rsidRPr="002D464F">
        <w:rPr>
          <w:rFonts w:ascii="Times New Roman" w:hAnsi="Times New Roman" w:cs="Times New Roman"/>
          <w:b/>
          <w:i/>
          <w:sz w:val="24"/>
          <w:szCs w:val="24"/>
        </w:rPr>
        <w:t>Piano triennale di prevenzione della corruzione</w:t>
      </w:r>
      <w:r w:rsidRPr="002D464F">
        <w:rPr>
          <w:rFonts w:ascii="Times New Roman" w:hAnsi="Times New Roman" w:cs="Times New Roman"/>
          <w:sz w:val="24"/>
          <w:szCs w:val="24"/>
        </w:rPr>
        <w:t xml:space="preserve"> </w:t>
      </w:r>
      <w:r w:rsidRPr="002D464F">
        <w:rPr>
          <w:rFonts w:ascii="Times New Roman" w:hAnsi="Times New Roman" w:cs="Times New Roman"/>
          <w:b/>
          <w:sz w:val="24"/>
          <w:szCs w:val="24"/>
        </w:rPr>
        <w:t>del quale il programma costituisce, di norma, una sezione</w:t>
      </w:r>
      <w:r w:rsidRPr="002D464F">
        <w:rPr>
          <w:rFonts w:ascii="Times New Roman" w:hAnsi="Times New Roman" w:cs="Times New Roman"/>
          <w:sz w:val="24"/>
          <w:szCs w:val="24"/>
        </w:rPr>
        <w:t xml:space="preserv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Il collegamento fra il Piano di prevenzione della corruzione ed il Programma è assicurato dal Responsabile della trasparenza le cui funzioni, secondo l’articolo 43 comma 1 del decreto legislativo 33/2013, sono svolte di norma dal Responsabile per la prevenzione della corruzione.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Laddove l’amministrazione nomini due distinti soggetti, per le funzioni in materia di trasparenza e di prevenzione della corruzione, è necessario garantire un raccordo tra gli stessi, i cui nomi devono risultare sul sito istituzionale.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Gli obiettivi del Programma sono formulati in collegamento con la programmazione strategica e operativa definita nel piano della performance e negli altri strumenti di programmazione degli enti locali. </w:t>
      </w:r>
    </w:p>
    <w:p w:rsidR="00E63AB7" w:rsidRDefault="00E63AB7" w:rsidP="002D464F">
      <w:pPr>
        <w:spacing w:line="240" w:lineRule="auto"/>
        <w:rPr>
          <w:rFonts w:ascii="Times New Roman" w:hAnsi="Times New Roman" w:cs="Times New Roman"/>
          <w:b/>
          <w:sz w:val="24"/>
          <w:szCs w:val="24"/>
        </w:rPr>
      </w:pPr>
    </w:p>
    <w:p w:rsidR="00DF5264" w:rsidRPr="002D464F" w:rsidRDefault="00332CA7" w:rsidP="00E63AB7">
      <w:pPr>
        <w:pBdr>
          <w:bottom w:val="single" w:sz="4" w:space="1" w:color="auto"/>
        </w:pBdr>
        <w:spacing w:line="240" w:lineRule="auto"/>
        <w:jc w:val="center"/>
        <w:rPr>
          <w:rFonts w:ascii="Times New Roman" w:hAnsi="Times New Roman" w:cs="Times New Roman"/>
          <w:sz w:val="24"/>
          <w:szCs w:val="24"/>
        </w:rPr>
      </w:pPr>
      <w:r w:rsidRPr="002D464F">
        <w:rPr>
          <w:rFonts w:ascii="Times New Roman" w:hAnsi="Times New Roman" w:cs="Times New Roman"/>
          <w:b/>
          <w:sz w:val="24"/>
          <w:szCs w:val="24"/>
        </w:rPr>
        <w:t>Il PTTI dell’ente</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shd w:val="clear" w:color="auto" w:fill="FFFF00"/>
        </w:rPr>
        <w:t xml:space="preserve">L’organo esecutivo dell’ente ha approvato il PTTI in data _____________ con deliberazione numero _____.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shd w:val="clear" w:color="auto" w:fill="C0C0C0"/>
        </w:rPr>
        <w:t>A completamento del presente, si rinvia al PTTI che si allega quale parte integrante e sostanziale.</w:t>
      </w:r>
      <w:r w:rsidRPr="002D464F">
        <w:rPr>
          <w:rFonts w:ascii="Times New Roman" w:hAnsi="Times New Roman" w:cs="Times New Roman"/>
          <w:sz w:val="24"/>
          <w:szCs w:val="24"/>
        </w:rPr>
        <w:t xml:space="preserv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w:t>
      </w:r>
      <w:r w:rsidRPr="002D464F">
        <w:rPr>
          <w:rFonts w:ascii="Times New Roman" w:hAnsi="Times New Roman" w:cs="Times New Roman"/>
          <w:i/>
          <w:sz w:val="24"/>
          <w:szCs w:val="24"/>
          <w:shd w:val="clear" w:color="auto" w:fill="FFFF00"/>
        </w:rPr>
        <w:t>oppure</w:t>
      </w:r>
      <w:r w:rsidRPr="002D464F">
        <w:rPr>
          <w:rFonts w:ascii="Times New Roman" w:hAnsi="Times New Roman" w:cs="Times New Roman"/>
          <w:sz w:val="24"/>
          <w:szCs w:val="24"/>
        </w:rPr>
        <w:t xml:space="preserve">) </w:t>
      </w:r>
      <w:r w:rsidRPr="002D464F">
        <w:rPr>
          <w:rFonts w:ascii="Times New Roman" w:hAnsi="Times New Roman" w:cs="Times New Roman"/>
          <w:sz w:val="24"/>
          <w:szCs w:val="24"/>
          <w:shd w:val="clear" w:color="auto" w:fill="C0C0C0"/>
        </w:rPr>
        <w:t>A completamento del presente, si allega quale parte integrante e sostanziale PTTI che l’esecutivo ha approvato unitamente al PTPC.</w:t>
      </w:r>
      <w:r w:rsidR="002D464F">
        <w:rPr>
          <w:rFonts w:ascii="Times New Roman" w:hAnsi="Times New Roman" w:cs="Times New Roman"/>
          <w:sz w:val="24"/>
          <w:szCs w:val="24"/>
        </w:rPr>
        <w:t xml:space="preserve"> </w:t>
      </w:r>
    </w:p>
    <w:p w:rsidR="00E63AB7" w:rsidRDefault="00E63AB7" w:rsidP="002D464F">
      <w:pPr>
        <w:spacing w:line="240" w:lineRule="auto"/>
        <w:rPr>
          <w:rFonts w:ascii="Times New Roman" w:hAnsi="Times New Roman" w:cs="Times New Roman"/>
          <w:b/>
          <w:sz w:val="24"/>
          <w:szCs w:val="24"/>
        </w:rPr>
      </w:pPr>
    </w:p>
    <w:p w:rsidR="00DF5264" w:rsidRPr="002D464F" w:rsidRDefault="00332CA7" w:rsidP="00E63AB7">
      <w:pPr>
        <w:pBdr>
          <w:bottom w:val="single" w:sz="4" w:space="1" w:color="auto"/>
        </w:pBdr>
        <w:spacing w:line="240" w:lineRule="auto"/>
        <w:jc w:val="center"/>
        <w:rPr>
          <w:rFonts w:ascii="Times New Roman" w:hAnsi="Times New Roman" w:cs="Times New Roman"/>
          <w:sz w:val="24"/>
          <w:szCs w:val="24"/>
        </w:rPr>
      </w:pPr>
      <w:r w:rsidRPr="002D464F">
        <w:rPr>
          <w:rFonts w:ascii="Times New Roman" w:hAnsi="Times New Roman" w:cs="Times New Roman"/>
          <w:b/>
          <w:sz w:val="24"/>
          <w:szCs w:val="24"/>
        </w:rPr>
        <w:t>La pubblicazione delle gare per la scelta del contraente di lavori, servizi e forniture</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A norma del comma 32 dell’articolo 1 della legge 190/2012, per ciascuna gara le stazioni appaltanti sono tenute a pubblicare nei propri siti web istituzionali: </w:t>
      </w:r>
    </w:p>
    <w:p w:rsidR="00DF5264" w:rsidRPr="00E63AB7" w:rsidRDefault="00332CA7" w:rsidP="00E63AB7">
      <w:pPr>
        <w:pStyle w:val="Paragrafoelenco"/>
        <w:numPr>
          <w:ilvl w:val="0"/>
          <w:numId w:val="25"/>
        </w:numPr>
        <w:spacing w:line="240" w:lineRule="auto"/>
        <w:rPr>
          <w:rFonts w:ascii="Times New Roman" w:hAnsi="Times New Roman" w:cs="Times New Roman"/>
          <w:sz w:val="24"/>
          <w:szCs w:val="24"/>
        </w:rPr>
      </w:pPr>
      <w:r w:rsidRPr="00E63AB7">
        <w:rPr>
          <w:rFonts w:ascii="Times New Roman" w:hAnsi="Times New Roman" w:cs="Times New Roman"/>
          <w:sz w:val="24"/>
          <w:szCs w:val="24"/>
        </w:rPr>
        <w:t xml:space="preserve">la struttura proponente; </w:t>
      </w:r>
    </w:p>
    <w:p w:rsidR="00DF5264" w:rsidRPr="00E63AB7" w:rsidRDefault="00332CA7" w:rsidP="00E63AB7">
      <w:pPr>
        <w:pStyle w:val="Paragrafoelenco"/>
        <w:numPr>
          <w:ilvl w:val="0"/>
          <w:numId w:val="25"/>
        </w:numPr>
        <w:spacing w:line="240" w:lineRule="auto"/>
        <w:rPr>
          <w:rFonts w:ascii="Times New Roman" w:hAnsi="Times New Roman" w:cs="Times New Roman"/>
          <w:sz w:val="24"/>
          <w:szCs w:val="24"/>
        </w:rPr>
      </w:pPr>
      <w:r w:rsidRPr="00E63AB7">
        <w:rPr>
          <w:rFonts w:ascii="Times New Roman" w:hAnsi="Times New Roman" w:cs="Times New Roman"/>
          <w:sz w:val="24"/>
          <w:szCs w:val="24"/>
        </w:rPr>
        <w:t xml:space="preserve">l'oggetto del bando; </w:t>
      </w:r>
    </w:p>
    <w:p w:rsidR="00DF5264" w:rsidRPr="00E63AB7" w:rsidRDefault="00332CA7" w:rsidP="00E63AB7">
      <w:pPr>
        <w:pStyle w:val="Paragrafoelenco"/>
        <w:numPr>
          <w:ilvl w:val="0"/>
          <w:numId w:val="25"/>
        </w:numPr>
        <w:spacing w:line="240" w:lineRule="auto"/>
        <w:rPr>
          <w:rFonts w:ascii="Times New Roman" w:hAnsi="Times New Roman" w:cs="Times New Roman"/>
          <w:sz w:val="24"/>
          <w:szCs w:val="24"/>
        </w:rPr>
      </w:pPr>
      <w:r w:rsidRPr="00E63AB7">
        <w:rPr>
          <w:rFonts w:ascii="Times New Roman" w:hAnsi="Times New Roman" w:cs="Times New Roman"/>
          <w:sz w:val="24"/>
          <w:szCs w:val="24"/>
        </w:rPr>
        <w:t xml:space="preserve">l'elenco degli operatori invitati a presentare offerte; </w:t>
      </w:r>
    </w:p>
    <w:p w:rsidR="00DF5264" w:rsidRPr="00E63AB7" w:rsidRDefault="00332CA7" w:rsidP="00E63AB7">
      <w:pPr>
        <w:pStyle w:val="Paragrafoelenco"/>
        <w:numPr>
          <w:ilvl w:val="0"/>
          <w:numId w:val="25"/>
        </w:numPr>
        <w:spacing w:line="240" w:lineRule="auto"/>
        <w:rPr>
          <w:rFonts w:ascii="Times New Roman" w:hAnsi="Times New Roman" w:cs="Times New Roman"/>
          <w:sz w:val="24"/>
          <w:szCs w:val="24"/>
        </w:rPr>
      </w:pPr>
      <w:r w:rsidRPr="00E63AB7">
        <w:rPr>
          <w:rFonts w:ascii="Times New Roman" w:hAnsi="Times New Roman" w:cs="Times New Roman"/>
          <w:sz w:val="24"/>
          <w:szCs w:val="24"/>
        </w:rPr>
        <w:lastRenderedPageBreak/>
        <w:t xml:space="preserve">l'aggiudicatario; </w:t>
      </w:r>
    </w:p>
    <w:p w:rsidR="00DF5264" w:rsidRPr="00E63AB7" w:rsidRDefault="00332CA7" w:rsidP="00E63AB7">
      <w:pPr>
        <w:pStyle w:val="Paragrafoelenco"/>
        <w:numPr>
          <w:ilvl w:val="0"/>
          <w:numId w:val="25"/>
        </w:numPr>
        <w:spacing w:line="240" w:lineRule="auto"/>
        <w:rPr>
          <w:rFonts w:ascii="Times New Roman" w:hAnsi="Times New Roman" w:cs="Times New Roman"/>
          <w:sz w:val="24"/>
          <w:szCs w:val="24"/>
        </w:rPr>
      </w:pPr>
      <w:r w:rsidRPr="00E63AB7">
        <w:rPr>
          <w:rFonts w:ascii="Times New Roman" w:hAnsi="Times New Roman" w:cs="Times New Roman"/>
          <w:sz w:val="24"/>
          <w:szCs w:val="24"/>
        </w:rPr>
        <w:t xml:space="preserve">l'importo di aggiudicazione; </w:t>
      </w:r>
    </w:p>
    <w:p w:rsidR="00DF5264" w:rsidRPr="00E63AB7" w:rsidRDefault="00332CA7" w:rsidP="00E63AB7">
      <w:pPr>
        <w:pStyle w:val="Paragrafoelenco"/>
        <w:numPr>
          <w:ilvl w:val="0"/>
          <w:numId w:val="25"/>
        </w:numPr>
        <w:spacing w:line="240" w:lineRule="auto"/>
        <w:rPr>
          <w:rFonts w:ascii="Times New Roman" w:hAnsi="Times New Roman" w:cs="Times New Roman"/>
          <w:sz w:val="24"/>
          <w:szCs w:val="24"/>
        </w:rPr>
      </w:pPr>
      <w:r w:rsidRPr="00E63AB7">
        <w:rPr>
          <w:rFonts w:ascii="Times New Roman" w:hAnsi="Times New Roman" w:cs="Times New Roman"/>
          <w:sz w:val="24"/>
          <w:szCs w:val="24"/>
        </w:rPr>
        <w:t xml:space="preserve">i tempi di completamento dell'opera, servizio o fornitura; </w:t>
      </w:r>
    </w:p>
    <w:p w:rsidR="00DF5264" w:rsidRPr="00E63AB7" w:rsidRDefault="00332CA7" w:rsidP="00E63AB7">
      <w:pPr>
        <w:pStyle w:val="Paragrafoelenco"/>
        <w:numPr>
          <w:ilvl w:val="0"/>
          <w:numId w:val="25"/>
        </w:numPr>
        <w:spacing w:line="240" w:lineRule="auto"/>
        <w:rPr>
          <w:rFonts w:ascii="Times New Roman" w:hAnsi="Times New Roman" w:cs="Times New Roman"/>
          <w:sz w:val="24"/>
          <w:szCs w:val="24"/>
        </w:rPr>
      </w:pPr>
      <w:r w:rsidRPr="00E63AB7">
        <w:rPr>
          <w:rFonts w:ascii="Times New Roman" w:hAnsi="Times New Roman" w:cs="Times New Roman"/>
          <w:sz w:val="24"/>
          <w:szCs w:val="24"/>
        </w:rPr>
        <w:t xml:space="preserve">l'importo delle somme liquidate.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Entro il 31 gennaio di ogni anno, tali informazioni, relativamente all'anno precedente, sono pubblicate in tabelle riassuntive rese liberamente scaricabili in un formato digitale standard aperto che consenta di analizzare e rielaborare, anche a fini statistici, i dati informatici.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Le amministrazioni trasmettono in formato digitale tali informazioni </w:t>
      </w:r>
      <w:r w:rsidRPr="002D464F">
        <w:rPr>
          <w:rFonts w:ascii="Times New Roman" w:hAnsi="Times New Roman" w:cs="Times New Roman"/>
          <w:i/>
          <w:sz w:val="24"/>
          <w:szCs w:val="24"/>
        </w:rPr>
        <w:t>all'Autorità per la vigilanza sui contratti pubblici di lavori, servizi e forniture</w:t>
      </w:r>
      <w:r w:rsidRPr="002D464F">
        <w:rPr>
          <w:rFonts w:ascii="Times New Roman" w:hAnsi="Times New Roman" w:cs="Times New Roman"/>
          <w:sz w:val="24"/>
          <w:szCs w:val="24"/>
        </w:rPr>
        <w:t xml:space="preserve"> (AVCP) che le pubblica nel proprio sito web in una sezione liberamente consultabile da tutti i cittadini, catalogate in base alla tipologia di stazione appaltante e per regione.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b/>
          <w:sz w:val="24"/>
          <w:szCs w:val="24"/>
        </w:rPr>
        <w:t xml:space="preserve">L’AVCP ha fissato le modalità tecniche per pubblicare e trasmettere le suddette informazioni con la </w:t>
      </w:r>
      <w:r w:rsidRPr="002D464F">
        <w:rPr>
          <w:rFonts w:ascii="Times New Roman" w:hAnsi="Times New Roman" w:cs="Times New Roman"/>
          <w:b/>
          <w:sz w:val="24"/>
          <w:szCs w:val="24"/>
          <w:u w:val="single" w:color="000000"/>
        </w:rPr>
        <w:t>deliberazione numero 26 del 22 maggio 2013</w:t>
      </w:r>
      <w:r w:rsidRPr="002D464F">
        <w:rPr>
          <w:rFonts w:ascii="Times New Roman" w:hAnsi="Times New Roman" w:cs="Times New Roman"/>
          <w:b/>
          <w:sz w:val="24"/>
          <w:szCs w:val="24"/>
        </w:rPr>
        <w:t xml:space="preserve">, oggetto d’apposito </w:t>
      </w:r>
      <w:r w:rsidRPr="002D464F">
        <w:rPr>
          <w:rFonts w:ascii="Times New Roman" w:hAnsi="Times New Roman" w:cs="Times New Roman"/>
          <w:b/>
          <w:sz w:val="24"/>
          <w:szCs w:val="24"/>
          <w:u w:val="single" w:color="000000"/>
        </w:rPr>
        <w:t>comunicato del Presidente dell’AVCP del 22 maggio 2013</w:t>
      </w:r>
      <w:r w:rsidRPr="002D464F">
        <w:rPr>
          <w:rFonts w:ascii="Times New Roman" w:hAnsi="Times New Roman" w:cs="Times New Roman"/>
          <w:sz w:val="24"/>
          <w:szCs w:val="24"/>
        </w:rPr>
        <w:t xml:space="preserve">.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sz w:val="24"/>
          <w:szCs w:val="24"/>
        </w:rPr>
        <w:t xml:space="preserve">Data la rilevanza dell’adempimento, per completezza si riporta il testo del comunicato: </w:t>
      </w:r>
    </w:p>
    <w:p w:rsidR="00DF5264" w:rsidRPr="002D464F" w:rsidRDefault="00E63AB7" w:rsidP="002D464F">
      <w:pPr>
        <w:spacing w:line="240" w:lineRule="auto"/>
        <w:rPr>
          <w:rFonts w:ascii="Times New Roman" w:hAnsi="Times New Roman" w:cs="Times New Roman"/>
          <w:sz w:val="24"/>
          <w:szCs w:val="24"/>
        </w:rPr>
      </w:pPr>
      <w:r>
        <w:rPr>
          <w:rFonts w:ascii="Times New Roman" w:hAnsi="Times New Roman" w:cs="Times New Roman"/>
          <w:i/>
          <w:sz w:val="24"/>
          <w:szCs w:val="24"/>
        </w:rPr>
        <w:t xml:space="preserve">“Il </w:t>
      </w:r>
      <w:r w:rsidR="00332CA7" w:rsidRPr="002D464F">
        <w:rPr>
          <w:rFonts w:ascii="Times New Roman" w:hAnsi="Times New Roman" w:cs="Times New Roman"/>
          <w:i/>
          <w:sz w:val="24"/>
          <w:szCs w:val="24"/>
        </w:rPr>
        <w:t>Presidente</w:t>
      </w:r>
    </w:p>
    <w:p w:rsidR="00DF5264" w:rsidRPr="002D464F" w:rsidRDefault="00E63AB7" w:rsidP="002D464F">
      <w:pPr>
        <w:spacing w:line="240" w:lineRule="auto"/>
        <w:rPr>
          <w:rFonts w:ascii="Times New Roman" w:hAnsi="Times New Roman" w:cs="Times New Roman"/>
          <w:sz w:val="24"/>
          <w:szCs w:val="24"/>
        </w:rPr>
      </w:pPr>
      <w:r>
        <w:rPr>
          <w:rFonts w:ascii="Times New Roman" w:hAnsi="Times New Roman" w:cs="Times New Roman"/>
          <w:i/>
          <w:sz w:val="24"/>
          <w:szCs w:val="24"/>
        </w:rPr>
        <w:t>VISTA la</w:t>
      </w:r>
      <w:r w:rsidR="00332CA7" w:rsidRPr="00E63AB7">
        <w:rPr>
          <w:rFonts w:ascii="Times New Roman" w:hAnsi="Times New Roman" w:cs="Times New Roman"/>
          <w:i/>
          <w:color w:val="0000FF"/>
          <w:sz w:val="24"/>
          <w:szCs w:val="24"/>
        </w:rPr>
        <w:t xml:space="preserve"> </w:t>
      </w:r>
      <w:hyperlink r:id="rId8">
        <w:r w:rsidR="00332CA7" w:rsidRPr="002D464F">
          <w:rPr>
            <w:rFonts w:ascii="Times New Roman" w:hAnsi="Times New Roman" w:cs="Times New Roman"/>
            <w:i/>
            <w:color w:val="0000FF"/>
            <w:sz w:val="24"/>
            <w:szCs w:val="24"/>
            <w:u w:val="single" w:color="0000FF"/>
          </w:rPr>
          <w:t>Deliberazione</w:t>
        </w:r>
      </w:hyperlink>
      <w:r w:rsidR="00332CA7" w:rsidRPr="002D464F">
        <w:rPr>
          <w:rFonts w:ascii="Times New Roman" w:hAnsi="Times New Roman" w:cs="Times New Roman"/>
          <w:i/>
          <w:color w:val="0000FF"/>
          <w:sz w:val="24"/>
          <w:szCs w:val="24"/>
          <w:u w:val="single" w:color="0000FF"/>
        </w:rPr>
        <w:t xml:space="preserve"> </w:t>
      </w:r>
      <w:hyperlink r:id="rId9">
        <w:r w:rsidR="00332CA7" w:rsidRPr="002D464F">
          <w:rPr>
            <w:rFonts w:ascii="Times New Roman" w:hAnsi="Times New Roman" w:cs="Times New Roman"/>
            <w:i/>
            <w:color w:val="0000FF"/>
            <w:sz w:val="24"/>
            <w:szCs w:val="24"/>
            <w:u w:val="single" w:color="0000FF"/>
          </w:rPr>
          <w:t>n. 26 del 22 maggio 2013</w:t>
        </w:r>
      </w:hyperlink>
      <w:hyperlink r:id="rId10">
        <w:r w:rsidR="00332CA7" w:rsidRPr="002D464F">
          <w:rPr>
            <w:rFonts w:ascii="Times New Roman" w:hAnsi="Times New Roman" w:cs="Times New Roman"/>
            <w:i/>
            <w:sz w:val="24"/>
            <w:szCs w:val="24"/>
          </w:rPr>
          <w:t xml:space="preserve"> </w:t>
        </w:r>
      </w:hyperlink>
      <w:r w:rsidR="00332CA7" w:rsidRPr="002D464F">
        <w:rPr>
          <w:rFonts w:ascii="Times New Roman" w:hAnsi="Times New Roman" w:cs="Times New Roman"/>
          <w:i/>
          <w:sz w:val="24"/>
          <w:szCs w:val="24"/>
        </w:rPr>
        <w:t>recante ad oggetto “Prime indicazioni  sull’assolvimento degli obblighi di t</w:t>
      </w:r>
      <w:r>
        <w:rPr>
          <w:rFonts w:ascii="Times New Roman" w:hAnsi="Times New Roman" w:cs="Times New Roman"/>
          <w:i/>
          <w:sz w:val="24"/>
          <w:szCs w:val="24"/>
        </w:rPr>
        <w:t xml:space="preserve">rasmissione delle informazioni </w:t>
      </w:r>
      <w:r w:rsidR="00332CA7" w:rsidRPr="002D464F">
        <w:rPr>
          <w:rFonts w:ascii="Times New Roman" w:hAnsi="Times New Roman" w:cs="Times New Roman"/>
          <w:i/>
          <w:sz w:val="24"/>
          <w:szCs w:val="24"/>
        </w:rPr>
        <w:t xml:space="preserve">all’Autorità per la Vigilanza sui Contratti Pubblici di Lavori, </w:t>
      </w:r>
      <w:r>
        <w:rPr>
          <w:rFonts w:ascii="Times New Roman" w:hAnsi="Times New Roman" w:cs="Times New Roman"/>
          <w:i/>
          <w:sz w:val="24"/>
          <w:szCs w:val="24"/>
        </w:rPr>
        <w:t xml:space="preserve">Servizi e </w:t>
      </w:r>
      <w:r w:rsidR="00332CA7" w:rsidRPr="002D464F">
        <w:rPr>
          <w:rFonts w:ascii="Times New Roman" w:hAnsi="Times New Roman" w:cs="Times New Roman"/>
          <w:i/>
          <w:sz w:val="24"/>
          <w:szCs w:val="24"/>
        </w:rPr>
        <w:t xml:space="preserve">Forniture, ai sensi dell’art. 1, comma 32 della </w:t>
      </w:r>
      <w:r>
        <w:rPr>
          <w:rFonts w:ascii="Times New Roman" w:hAnsi="Times New Roman" w:cs="Times New Roman"/>
          <w:i/>
          <w:sz w:val="24"/>
          <w:szCs w:val="24"/>
        </w:rPr>
        <w:t xml:space="preserve">legge n. 190/2012” (di seguito </w:t>
      </w:r>
      <w:r w:rsidR="00332CA7" w:rsidRPr="002D464F">
        <w:rPr>
          <w:rFonts w:ascii="Times New Roman" w:hAnsi="Times New Roman" w:cs="Times New Roman"/>
          <w:i/>
          <w:sz w:val="24"/>
          <w:szCs w:val="24"/>
        </w:rPr>
        <w:t>Deliberazione)</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i/>
          <w:sz w:val="24"/>
          <w:szCs w:val="24"/>
        </w:rPr>
        <w:t>CONSIDERATA</w:t>
      </w:r>
      <w:r w:rsidR="00E63AB7">
        <w:rPr>
          <w:rFonts w:ascii="Times New Roman" w:hAnsi="Times New Roman" w:cs="Times New Roman"/>
          <w:i/>
          <w:sz w:val="24"/>
          <w:szCs w:val="24"/>
        </w:rPr>
        <w:t xml:space="preserve"> la necessità di uniformare il </w:t>
      </w:r>
      <w:r w:rsidRPr="002D464F">
        <w:rPr>
          <w:rFonts w:ascii="Times New Roman" w:hAnsi="Times New Roman" w:cs="Times New Roman"/>
          <w:i/>
          <w:sz w:val="24"/>
          <w:szCs w:val="24"/>
        </w:rPr>
        <w:t>comportamento dei soggetti di cui all’art.</w:t>
      </w:r>
      <w:r w:rsidR="00E63AB7">
        <w:rPr>
          <w:rFonts w:ascii="Times New Roman" w:hAnsi="Times New Roman" w:cs="Times New Roman"/>
          <w:i/>
          <w:sz w:val="24"/>
          <w:szCs w:val="24"/>
        </w:rPr>
        <w:t xml:space="preserve"> 2 comma 1 della Deliberazione </w:t>
      </w:r>
      <w:r w:rsidRPr="002D464F">
        <w:rPr>
          <w:rFonts w:ascii="Times New Roman" w:hAnsi="Times New Roman" w:cs="Times New Roman"/>
          <w:i/>
          <w:sz w:val="24"/>
          <w:szCs w:val="24"/>
        </w:rPr>
        <w:t>medesima</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i/>
          <w:sz w:val="24"/>
          <w:szCs w:val="24"/>
        </w:rPr>
        <w:t>COMUNICA CHE</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i/>
          <w:sz w:val="24"/>
          <w:szCs w:val="24"/>
        </w:rPr>
        <w:t xml:space="preserve"> l’invio all’Autorità </w:t>
      </w:r>
      <w:r w:rsidR="00E63AB7">
        <w:rPr>
          <w:rFonts w:ascii="Times New Roman" w:hAnsi="Times New Roman" w:cs="Times New Roman"/>
          <w:i/>
          <w:sz w:val="24"/>
          <w:szCs w:val="24"/>
        </w:rPr>
        <w:t xml:space="preserve">della comunicazione attestante </w:t>
      </w:r>
      <w:r w:rsidRPr="002D464F">
        <w:rPr>
          <w:rFonts w:ascii="Times New Roman" w:hAnsi="Times New Roman" w:cs="Times New Roman"/>
          <w:i/>
          <w:sz w:val="24"/>
          <w:szCs w:val="24"/>
        </w:rPr>
        <w:t>l’avvenuto adempimento degli obblighi di cui a</w:t>
      </w:r>
      <w:r w:rsidR="00E63AB7">
        <w:rPr>
          <w:rFonts w:ascii="Times New Roman" w:hAnsi="Times New Roman" w:cs="Times New Roman"/>
          <w:i/>
          <w:sz w:val="24"/>
          <w:szCs w:val="24"/>
        </w:rPr>
        <w:t xml:space="preserve">ll’art. 1 comma 32 della Legge </w:t>
      </w:r>
      <w:r w:rsidRPr="002D464F">
        <w:rPr>
          <w:rFonts w:ascii="Times New Roman" w:hAnsi="Times New Roman" w:cs="Times New Roman"/>
          <w:i/>
          <w:sz w:val="24"/>
          <w:szCs w:val="24"/>
        </w:rPr>
        <w:t>190/2012 si intende assolto esclusivamente med</w:t>
      </w:r>
      <w:r w:rsidR="00E63AB7">
        <w:rPr>
          <w:rFonts w:ascii="Times New Roman" w:hAnsi="Times New Roman" w:cs="Times New Roman"/>
          <w:i/>
          <w:sz w:val="24"/>
          <w:szCs w:val="24"/>
        </w:rPr>
        <w:t xml:space="preserve">iante l’utilizzo dell’apposito </w:t>
      </w:r>
      <w:r w:rsidRPr="002D464F">
        <w:rPr>
          <w:rFonts w:ascii="Times New Roman" w:hAnsi="Times New Roman" w:cs="Times New Roman"/>
          <w:i/>
          <w:sz w:val="24"/>
          <w:szCs w:val="24"/>
        </w:rPr>
        <w:t xml:space="preserve">modulo messo a disposizione nella sezione Servizi ad accesso libero – Modulistica del portale istituzionale dell’Autorità www.avcp.it, nel rispetto delle istruzioni riportate nel </w:t>
      </w:r>
      <w:hyperlink r:id="rId11">
        <w:r w:rsidRPr="002D464F">
          <w:rPr>
            <w:rFonts w:ascii="Times New Roman" w:hAnsi="Times New Roman" w:cs="Times New Roman"/>
            <w:i/>
            <w:color w:val="0000FF"/>
            <w:sz w:val="24"/>
            <w:szCs w:val="24"/>
            <w:u w:val="single" w:color="0000FF"/>
          </w:rPr>
          <w:t>modulo</w:t>
        </w:r>
      </w:hyperlink>
      <w:hyperlink r:id="rId12">
        <w:r w:rsidRPr="002D464F">
          <w:rPr>
            <w:rFonts w:ascii="Times New Roman" w:hAnsi="Times New Roman" w:cs="Times New Roman"/>
            <w:i/>
            <w:sz w:val="24"/>
            <w:szCs w:val="24"/>
          </w:rPr>
          <w:t xml:space="preserve"> </w:t>
        </w:r>
      </w:hyperlink>
      <w:r w:rsidRPr="002D464F">
        <w:rPr>
          <w:rFonts w:ascii="Times New Roman" w:hAnsi="Times New Roman" w:cs="Times New Roman"/>
          <w:i/>
          <w:sz w:val="24"/>
          <w:szCs w:val="24"/>
        </w:rPr>
        <w:t>medesimo.</w:t>
      </w:r>
    </w:p>
    <w:p w:rsidR="00DF5264" w:rsidRPr="002D464F" w:rsidRDefault="00E63AB7" w:rsidP="002D464F">
      <w:pPr>
        <w:spacing w:line="240" w:lineRule="auto"/>
        <w:rPr>
          <w:rFonts w:ascii="Times New Roman" w:hAnsi="Times New Roman" w:cs="Times New Roman"/>
          <w:sz w:val="24"/>
          <w:szCs w:val="24"/>
        </w:rPr>
      </w:pPr>
      <w:r>
        <w:rPr>
          <w:rFonts w:ascii="Times New Roman" w:hAnsi="Times New Roman" w:cs="Times New Roman"/>
          <w:i/>
          <w:sz w:val="24"/>
          <w:szCs w:val="24"/>
        </w:rPr>
        <w:t xml:space="preserve">Saranno </w:t>
      </w:r>
      <w:r w:rsidR="00332CA7" w:rsidRPr="002D464F">
        <w:rPr>
          <w:rFonts w:ascii="Times New Roman" w:hAnsi="Times New Roman" w:cs="Times New Roman"/>
          <w:i/>
          <w:sz w:val="24"/>
          <w:szCs w:val="24"/>
        </w:rPr>
        <w:t>accettati esclusivamente i moduli provenient</w:t>
      </w:r>
      <w:r>
        <w:rPr>
          <w:rFonts w:ascii="Times New Roman" w:hAnsi="Times New Roman" w:cs="Times New Roman"/>
          <w:i/>
          <w:sz w:val="24"/>
          <w:szCs w:val="24"/>
        </w:rPr>
        <w:t xml:space="preserve">i da un indirizzo di PEC della </w:t>
      </w:r>
      <w:r w:rsidR="00332CA7" w:rsidRPr="002D464F">
        <w:rPr>
          <w:rFonts w:ascii="Times New Roman" w:hAnsi="Times New Roman" w:cs="Times New Roman"/>
          <w:i/>
          <w:sz w:val="24"/>
          <w:szCs w:val="24"/>
        </w:rPr>
        <w:t>stazione appaltante e indirizzati all’indirizzo PEC dedicato comunicazioni@pec.avcp.it.</w:t>
      </w:r>
    </w:p>
    <w:p w:rsidR="00DF5264" w:rsidRPr="002D464F" w:rsidRDefault="00E63AB7" w:rsidP="002D464F">
      <w:pPr>
        <w:spacing w:line="240" w:lineRule="auto"/>
        <w:rPr>
          <w:rFonts w:ascii="Times New Roman" w:hAnsi="Times New Roman" w:cs="Times New Roman"/>
          <w:sz w:val="24"/>
          <w:szCs w:val="24"/>
        </w:rPr>
      </w:pPr>
      <w:r>
        <w:rPr>
          <w:rFonts w:ascii="Times New Roman" w:hAnsi="Times New Roman" w:cs="Times New Roman"/>
          <w:i/>
          <w:sz w:val="24"/>
          <w:szCs w:val="24"/>
        </w:rPr>
        <w:t xml:space="preserve">Ciascuno dei </w:t>
      </w:r>
      <w:r w:rsidR="00332CA7" w:rsidRPr="002D464F">
        <w:rPr>
          <w:rFonts w:ascii="Times New Roman" w:hAnsi="Times New Roman" w:cs="Times New Roman"/>
          <w:i/>
          <w:sz w:val="24"/>
          <w:szCs w:val="24"/>
        </w:rPr>
        <w:t>soggetti individuati all’art. 2 comma 1 della De</w:t>
      </w:r>
      <w:r>
        <w:rPr>
          <w:rFonts w:ascii="Times New Roman" w:hAnsi="Times New Roman" w:cs="Times New Roman"/>
          <w:i/>
          <w:sz w:val="24"/>
          <w:szCs w:val="24"/>
        </w:rPr>
        <w:t xml:space="preserve">liberazione è tenuto all’invio </w:t>
      </w:r>
      <w:r w:rsidR="00332CA7" w:rsidRPr="002D464F">
        <w:rPr>
          <w:rFonts w:ascii="Times New Roman" w:hAnsi="Times New Roman" w:cs="Times New Roman"/>
          <w:i/>
          <w:sz w:val="24"/>
          <w:szCs w:val="24"/>
        </w:rPr>
        <w:t xml:space="preserve">di un’unica comunicazione, riferita al proprio codice fiscale. </w:t>
      </w:r>
    </w:p>
    <w:p w:rsidR="00DF5264" w:rsidRPr="002D464F" w:rsidRDefault="00E63AB7" w:rsidP="002D464F">
      <w:pPr>
        <w:spacing w:line="240" w:lineRule="auto"/>
        <w:rPr>
          <w:rFonts w:ascii="Times New Roman" w:hAnsi="Times New Roman" w:cs="Times New Roman"/>
          <w:sz w:val="24"/>
          <w:szCs w:val="24"/>
        </w:rPr>
      </w:pPr>
      <w:r>
        <w:rPr>
          <w:rFonts w:ascii="Times New Roman" w:hAnsi="Times New Roman" w:cs="Times New Roman"/>
          <w:i/>
          <w:sz w:val="24"/>
          <w:szCs w:val="24"/>
        </w:rPr>
        <w:t xml:space="preserve">Eventuali </w:t>
      </w:r>
      <w:r w:rsidR="00332CA7" w:rsidRPr="002D464F">
        <w:rPr>
          <w:rFonts w:ascii="Times New Roman" w:hAnsi="Times New Roman" w:cs="Times New Roman"/>
          <w:i/>
          <w:sz w:val="24"/>
          <w:szCs w:val="24"/>
        </w:rPr>
        <w:t>rettifiche della URL di pubblicazione potranno essere gestite con successive trasmissioni stesso mezzo. Sarà in ogni</w:t>
      </w:r>
      <w:r>
        <w:rPr>
          <w:rFonts w:ascii="Times New Roman" w:hAnsi="Times New Roman" w:cs="Times New Roman"/>
          <w:i/>
          <w:sz w:val="24"/>
          <w:szCs w:val="24"/>
        </w:rPr>
        <w:t xml:space="preserve"> caso ritenuta valida l’ultima </w:t>
      </w:r>
      <w:r w:rsidR="00332CA7" w:rsidRPr="002D464F">
        <w:rPr>
          <w:rFonts w:ascii="Times New Roman" w:hAnsi="Times New Roman" w:cs="Times New Roman"/>
          <w:i/>
          <w:sz w:val="24"/>
          <w:szCs w:val="24"/>
        </w:rPr>
        <w:t>comunicazione ricevuta in ordine di tempo, alla d</w:t>
      </w:r>
      <w:r>
        <w:rPr>
          <w:rFonts w:ascii="Times New Roman" w:hAnsi="Times New Roman" w:cs="Times New Roman"/>
          <w:i/>
          <w:sz w:val="24"/>
          <w:szCs w:val="24"/>
        </w:rPr>
        <w:t xml:space="preserve">ata in cui l’Autorità eseguirà </w:t>
      </w:r>
      <w:r w:rsidR="00332CA7" w:rsidRPr="002D464F">
        <w:rPr>
          <w:rFonts w:ascii="Times New Roman" w:hAnsi="Times New Roman" w:cs="Times New Roman"/>
          <w:i/>
          <w:sz w:val="24"/>
          <w:szCs w:val="24"/>
        </w:rPr>
        <w:t>le verifiche di competenza.</w:t>
      </w:r>
    </w:p>
    <w:p w:rsidR="00DF5264" w:rsidRPr="002D464F" w:rsidRDefault="00E63AB7" w:rsidP="002D464F">
      <w:pPr>
        <w:spacing w:line="240" w:lineRule="auto"/>
        <w:rPr>
          <w:rFonts w:ascii="Times New Roman" w:hAnsi="Times New Roman" w:cs="Times New Roman"/>
          <w:sz w:val="24"/>
          <w:szCs w:val="24"/>
        </w:rPr>
      </w:pPr>
      <w:r>
        <w:rPr>
          <w:rFonts w:ascii="Times New Roman" w:hAnsi="Times New Roman" w:cs="Times New Roman"/>
          <w:i/>
          <w:sz w:val="24"/>
          <w:szCs w:val="24"/>
        </w:rPr>
        <w:t xml:space="preserve">L’Autorità </w:t>
      </w:r>
      <w:r w:rsidR="00332CA7" w:rsidRPr="002D464F">
        <w:rPr>
          <w:rFonts w:ascii="Times New Roman" w:hAnsi="Times New Roman" w:cs="Times New Roman"/>
          <w:i/>
          <w:sz w:val="24"/>
          <w:szCs w:val="24"/>
        </w:rPr>
        <w:t xml:space="preserve">ha individuato nel </w:t>
      </w:r>
      <w:r w:rsidR="00332CA7" w:rsidRPr="002D464F">
        <w:rPr>
          <w:rFonts w:ascii="Times New Roman" w:hAnsi="Times New Roman" w:cs="Times New Roman"/>
          <w:i/>
          <w:sz w:val="24"/>
          <w:szCs w:val="24"/>
          <w:u w:val="single" w:color="000000"/>
        </w:rPr>
        <w:t>formato XML</w:t>
      </w:r>
      <w:r w:rsidR="00332CA7" w:rsidRPr="002D464F">
        <w:rPr>
          <w:rFonts w:ascii="Times New Roman" w:hAnsi="Times New Roman" w:cs="Times New Roman"/>
          <w:i/>
          <w:sz w:val="24"/>
          <w:szCs w:val="24"/>
        </w:rPr>
        <w:t xml:space="preserve"> lo standa</w:t>
      </w:r>
      <w:r>
        <w:rPr>
          <w:rFonts w:ascii="Times New Roman" w:hAnsi="Times New Roman" w:cs="Times New Roman"/>
          <w:i/>
          <w:sz w:val="24"/>
          <w:szCs w:val="24"/>
        </w:rPr>
        <w:t xml:space="preserve">rd aperto da utilizzare per la </w:t>
      </w:r>
      <w:r w:rsidR="00332CA7" w:rsidRPr="002D464F">
        <w:rPr>
          <w:rFonts w:ascii="Times New Roman" w:hAnsi="Times New Roman" w:cs="Times New Roman"/>
          <w:i/>
          <w:sz w:val="24"/>
          <w:szCs w:val="24"/>
        </w:rPr>
        <w:t>pubblicazione definendo altresì, nell’allegato t</w:t>
      </w:r>
      <w:r>
        <w:rPr>
          <w:rFonts w:ascii="Times New Roman" w:hAnsi="Times New Roman" w:cs="Times New Roman"/>
          <w:i/>
          <w:sz w:val="24"/>
          <w:szCs w:val="24"/>
        </w:rPr>
        <w:t xml:space="preserve">ecnico al presente Comunicato, </w:t>
      </w:r>
      <w:r w:rsidR="00332CA7" w:rsidRPr="002D464F">
        <w:rPr>
          <w:rFonts w:ascii="Times New Roman" w:hAnsi="Times New Roman" w:cs="Times New Roman"/>
          <w:i/>
          <w:sz w:val="24"/>
          <w:szCs w:val="24"/>
        </w:rPr>
        <w:t>gli schemi XSD che i soggetti di cui all’art.</w:t>
      </w:r>
      <w:r>
        <w:rPr>
          <w:rFonts w:ascii="Times New Roman" w:hAnsi="Times New Roman" w:cs="Times New Roman"/>
          <w:i/>
          <w:sz w:val="24"/>
          <w:szCs w:val="24"/>
        </w:rPr>
        <w:t xml:space="preserve"> 2 comma 1 della Deliberazione </w:t>
      </w:r>
      <w:r w:rsidR="00332CA7" w:rsidRPr="002D464F">
        <w:rPr>
          <w:rFonts w:ascii="Times New Roman" w:hAnsi="Times New Roman" w:cs="Times New Roman"/>
          <w:i/>
          <w:sz w:val="24"/>
          <w:szCs w:val="24"/>
        </w:rPr>
        <w:t>sono chiamati a rispettare per la pubblicazion</w:t>
      </w:r>
      <w:r>
        <w:rPr>
          <w:rFonts w:ascii="Times New Roman" w:hAnsi="Times New Roman" w:cs="Times New Roman"/>
          <w:i/>
          <w:sz w:val="24"/>
          <w:szCs w:val="24"/>
        </w:rPr>
        <w:t xml:space="preserve">e. La licenza </w:t>
      </w:r>
      <w:r w:rsidR="00332CA7" w:rsidRPr="002D464F">
        <w:rPr>
          <w:rFonts w:ascii="Times New Roman" w:hAnsi="Times New Roman" w:cs="Times New Roman"/>
          <w:i/>
          <w:sz w:val="24"/>
          <w:szCs w:val="24"/>
        </w:rPr>
        <w:t>d’uso applicata ai file pubblicati sui propri s</w:t>
      </w:r>
      <w:r>
        <w:rPr>
          <w:rFonts w:ascii="Times New Roman" w:hAnsi="Times New Roman" w:cs="Times New Roman"/>
          <w:i/>
          <w:sz w:val="24"/>
          <w:szCs w:val="24"/>
        </w:rPr>
        <w:t xml:space="preserve">iti istituzionali dai soggetti </w:t>
      </w:r>
      <w:r w:rsidR="00332CA7" w:rsidRPr="002D464F">
        <w:rPr>
          <w:rFonts w:ascii="Times New Roman" w:hAnsi="Times New Roman" w:cs="Times New Roman"/>
          <w:i/>
          <w:sz w:val="24"/>
          <w:szCs w:val="24"/>
        </w:rPr>
        <w:t>di cui all’art. 2 comma 1 della Deliberaz</w:t>
      </w:r>
      <w:r>
        <w:rPr>
          <w:rFonts w:ascii="Times New Roman" w:hAnsi="Times New Roman" w:cs="Times New Roman"/>
          <w:i/>
          <w:sz w:val="24"/>
          <w:szCs w:val="24"/>
        </w:rPr>
        <w:t xml:space="preserve">ione, non potrà in nessun caso </w:t>
      </w:r>
      <w:r w:rsidR="00332CA7" w:rsidRPr="002D464F">
        <w:rPr>
          <w:rFonts w:ascii="Times New Roman" w:hAnsi="Times New Roman" w:cs="Times New Roman"/>
          <w:i/>
          <w:sz w:val="24"/>
          <w:szCs w:val="24"/>
        </w:rPr>
        <w:t>prevedere limitazioni rispetto a quanto stabil</w:t>
      </w:r>
      <w:r>
        <w:rPr>
          <w:rFonts w:ascii="Times New Roman" w:hAnsi="Times New Roman" w:cs="Times New Roman"/>
          <w:i/>
          <w:sz w:val="24"/>
          <w:szCs w:val="24"/>
        </w:rPr>
        <w:t>ito dalla Legge 190/2012 ovvero</w:t>
      </w:r>
      <w:r w:rsidR="00332CA7" w:rsidRPr="002D464F">
        <w:rPr>
          <w:rFonts w:ascii="Times New Roman" w:hAnsi="Times New Roman" w:cs="Times New Roman"/>
          <w:i/>
          <w:sz w:val="24"/>
          <w:szCs w:val="24"/>
        </w:rPr>
        <w:t xml:space="preserve"> la possibilità di scaricare liberamente, analizzare e rielaborare, anche a fini  statistici, i dati informatici.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i/>
          <w:sz w:val="24"/>
          <w:szCs w:val="24"/>
        </w:rPr>
        <w:t>L’applicazione di licenze d’uso eventualmente  più restrittive si intenderà in ogni caso superato dalle finalità della  norma.</w:t>
      </w:r>
    </w:p>
    <w:p w:rsidR="00DF5264" w:rsidRPr="002D464F" w:rsidRDefault="00E63AB7" w:rsidP="002D464F">
      <w:pPr>
        <w:spacing w:line="240" w:lineRule="auto"/>
        <w:rPr>
          <w:rFonts w:ascii="Times New Roman" w:hAnsi="Times New Roman" w:cs="Times New Roman"/>
          <w:sz w:val="24"/>
          <w:szCs w:val="24"/>
        </w:rPr>
      </w:pPr>
      <w:r>
        <w:rPr>
          <w:rFonts w:ascii="Times New Roman" w:hAnsi="Times New Roman" w:cs="Times New Roman"/>
          <w:i/>
          <w:sz w:val="24"/>
          <w:szCs w:val="24"/>
        </w:rPr>
        <w:lastRenderedPageBreak/>
        <w:t xml:space="preserve">I soggetti </w:t>
      </w:r>
      <w:r w:rsidR="00332CA7" w:rsidRPr="002D464F">
        <w:rPr>
          <w:rFonts w:ascii="Times New Roman" w:hAnsi="Times New Roman" w:cs="Times New Roman"/>
          <w:i/>
          <w:sz w:val="24"/>
          <w:szCs w:val="24"/>
        </w:rPr>
        <w:t>di cui all’art. 2 comma 1 della Deliberazi</w:t>
      </w:r>
      <w:r>
        <w:rPr>
          <w:rFonts w:ascii="Times New Roman" w:hAnsi="Times New Roman" w:cs="Times New Roman"/>
          <w:i/>
          <w:sz w:val="24"/>
          <w:szCs w:val="24"/>
        </w:rPr>
        <w:t xml:space="preserve">one sono tenuti a garantire la </w:t>
      </w:r>
      <w:r w:rsidR="00332CA7" w:rsidRPr="002D464F">
        <w:rPr>
          <w:rFonts w:ascii="Times New Roman" w:hAnsi="Times New Roman" w:cs="Times New Roman"/>
          <w:i/>
          <w:sz w:val="24"/>
          <w:szCs w:val="24"/>
        </w:rPr>
        <w:t>disponibilità nel tempo, alla URL riportata nel modello di comunicazione di  avvenuto adempimento, dei dati pubblicati</w:t>
      </w:r>
      <w:r>
        <w:rPr>
          <w:rFonts w:ascii="Times New Roman" w:hAnsi="Times New Roman" w:cs="Times New Roman"/>
          <w:i/>
          <w:sz w:val="24"/>
          <w:szCs w:val="24"/>
        </w:rPr>
        <w:t xml:space="preserve"> con le modalità stabilite nel </w:t>
      </w:r>
      <w:r w:rsidR="00332CA7" w:rsidRPr="002D464F">
        <w:rPr>
          <w:rFonts w:ascii="Times New Roman" w:hAnsi="Times New Roman" w:cs="Times New Roman"/>
          <w:i/>
          <w:sz w:val="24"/>
          <w:szCs w:val="24"/>
        </w:rPr>
        <w:t xml:space="preserve">presente Comunicato. </w:t>
      </w:r>
    </w:p>
    <w:p w:rsidR="00DF5264" w:rsidRPr="002D464F" w:rsidRDefault="00332CA7" w:rsidP="002D464F">
      <w:pPr>
        <w:spacing w:line="240" w:lineRule="auto"/>
        <w:rPr>
          <w:rFonts w:ascii="Times New Roman" w:hAnsi="Times New Roman" w:cs="Times New Roman"/>
          <w:sz w:val="24"/>
          <w:szCs w:val="24"/>
        </w:rPr>
      </w:pPr>
      <w:r w:rsidRPr="002D464F">
        <w:rPr>
          <w:rFonts w:ascii="Times New Roman" w:hAnsi="Times New Roman" w:cs="Times New Roman"/>
          <w:i/>
          <w:sz w:val="24"/>
          <w:szCs w:val="24"/>
        </w:rPr>
        <w:t>Tra il 1</w:t>
      </w:r>
      <w:r w:rsidR="00E63AB7">
        <w:rPr>
          <w:rFonts w:ascii="Times New Roman" w:hAnsi="Times New Roman" w:cs="Times New Roman"/>
          <w:i/>
          <w:sz w:val="24"/>
          <w:szCs w:val="24"/>
        </w:rPr>
        <w:t>°</w:t>
      </w:r>
      <w:r w:rsidRPr="002D464F">
        <w:rPr>
          <w:rFonts w:ascii="Times New Roman" w:hAnsi="Times New Roman" w:cs="Times New Roman"/>
          <w:i/>
          <w:sz w:val="24"/>
          <w:szCs w:val="24"/>
        </w:rPr>
        <w:t xml:space="preserve"> febbraio e il </w:t>
      </w:r>
      <w:r w:rsidR="00E63AB7">
        <w:rPr>
          <w:rFonts w:ascii="Times New Roman" w:hAnsi="Times New Roman" w:cs="Times New Roman"/>
          <w:i/>
          <w:sz w:val="24"/>
          <w:szCs w:val="24"/>
        </w:rPr>
        <w:t xml:space="preserve">30 aprile di ciascun anno, </w:t>
      </w:r>
      <w:r w:rsidRPr="002D464F">
        <w:rPr>
          <w:rFonts w:ascii="Times New Roman" w:hAnsi="Times New Roman" w:cs="Times New Roman"/>
          <w:i/>
          <w:sz w:val="24"/>
          <w:szCs w:val="24"/>
        </w:rPr>
        <w:t>l’Autorità eseguirà da un minimo di due a un massimo di cinque tentativi di accesso automatizzato agli indirizzi comunicati</w:t>
      </w:r>
      <w:r w:rsidR="00E63AB7">
        <w:rPr>
          <w:rFonts w:ascii="Times New Roman" w:hAnsi="Times New Roman" w:cs="Times New Roman"/>
          <w:i/>
          <w:sz w:val="24"/>
          <w:szCs w:val="24"/>
        </w:rPr>
        <w:t xml:space="preserve">; i tentativi saranno eseguiti </w:t>
      </w:r>
      <w:r w:rsidRPr="002D464F">
        <w:rPr>
          <w:rFonts w:ascii="Times New Roman" w:hAnsi="Times New Roman" w:cs="Times New Roman"/>
          <w:i/>
          <w:sz w:val="24"/>
          <w:szCs w:val="24"/>
        </w:rPr>
        <w:t xml:space="preserve">nell’arco delle 24 ore a distanza non inferiore a 72 ore l’uno dall’altro.  </w:t>
      </w:r>
    </w:p>
    <w:p w:rsidR="00DF5264" w:rsidRDefault="00332CA7" w:rsidP="002D464F">
      <w:pPr>
        <w:spacing w:line="240" w:lineRule="auto"/>
        <w:rPr>
          <w:rFonts w:ascii="Times New Roman" w:hAnsi="Times New Roman" w:cs="Times New Roman"/>
          <w:i/>
          <w:sz w:val="24"/>
          <w:szCs w:val="24"/>
        </w:rPr>
      </w:pPr>
      <w:r w:rsidRPr="002D464F">
        <w:rPr>
          <w:rFonts w:ascii="Times New Roman" w:hAnsi="Times New Roman" w:cs="Times New Roman"/>
          <w:i/>
          <w:sz w:val="24"/>
          <w:szCs w:val="24"/>
        </w:rPr>
        <w:t>L’indisponibilità della risorsa a tutti i tentat</w:t>
      </w:r>
      <w:r w:rsidR="00E63AB7">
        <w:rPr>
          <w:rFonts w:ascii="Times New Roman" w:hAnsi="Times New Roman" w:cs="Times New Roman"/>
          <w:i/>
          <w:sz w:val="24"/>
          <w:szCs w:val="24"/>
        </w:rPr>
        <w:t xml:space="preserve">ivi di accesso sarà equiparata </w:t>
      </w:r>
      <w:r w:rsidRPr="002D464F">
        <w:rPr>
          <w:rFonts w:ascii="Times New Roman" w:hAnsi="Times New Roman" w:cs="Times New Roman"/>
          <w:i/>
          <w:sz w:val="24"/>
          <w:szCs w:val="24"/>
        </w:rPr>
        <w:t>ad omessa pubblicazione e, in quanto tale, ogge</w:t>
      </w:r>
      <w:r w:rsidR="00E63AB7">
        <w:rPr>
          <w:rFonts w:ascii="Times New Roman" w:hAnsi="Times New Roman" w:cs="Times New Roman"/>
          <w:i/>
          <w:sz w:val="24"/>
          <w:szCs w:val="24"/>
        </w:rPr>
        <w:t xml:space="preserve">tto di segnalazione alla Corte </w:t>
      </w:r>
      <w:r w:rsidRPr="002D464F">
        <w:rPr>
          <w:rFonts w:ascii="Times New Roman" w:hAnsi="Times New Roman" w:cs="Times New Roman"/>
          <w:i/>
          <w:sz w:val="24"/>
          <w:szCs w:val="24"/>
        </w:rPr>
        <w:t>dei Conti ai sensi dell’art. 1 comma 32 della Legge 190/2012. Analogamente per  il mancato rispetto di una qualunqu</w:t>
      </w:r>
      <w:r w:rsidR="00E63AB7">
        <w:rPr>
          <w:rFonts w:ascii="Times New Roman" w:hAnsi="Times New Roman" w:cs="Times New Roman"/>
          <w:i/>
          <w:sz w:val="24"/>
          <w:szCs w:val="24"/>
        </w:rPr>
        <w:t xml:space="preserve">e delle regole stabilite nella </w:t>
      </w:r>
      <w:r w:rsidRPr="002D464F">
        <w:rPr>
          <w:rFonts w:ascii="Times New Roman" w:hAnsi="Times New Roman" w:cs="Times New Roman"/>
          <w:i/>
          <w:sz w:val="24"/>
          <w:szCs w:val="24"/>
        </w:rPr>
        <w:t>Deliberazione, nel presente Comunicato e nei rispettivi allegati tecnici”.</w:t>
      </w:r>
    </w:p>
    <w:p w:rsidR="00E63AB7" w:rsidRDefault="00E63AB7" w:rsidP="002D464F">
      <w:pPr>
        <w:spacing w:line="240" w:lineRule="auto"/>
        <w:rPr>
          <w:rFonts w:ascii="Times New Roman" w:hAnsi="Times New Roman" w:cs="Times New Roman"/>
          <w:sz w:val="24"/>
          <w:szCs w:val="24"/>
        </w:rPr>
      </w:pPr>
    </w:p>
    <w:p w:rsidR="00C027D8" w:rsidRDefault="00C027D8" w:rsidP="00C027D8">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4"/>
          <w:szCs w:val="24"/>
        </w:rPr>
      </w:pPr>
      <w:r>
        <w:rPr>
          <w:rFonts w:ascii="Times New Roman" w:hAnsi="Times New Roman" w:cs="Times New Roman"/>
          <w:b/>
          <w:sz w:val="24"/>
          <w:szCs w:val="24"/>
        </w:rPr>
        <w:t>Parte II</w:t>
      </w:r>
    </w:p>
    <w:p w:rsidR="00C027D8" w:rsidRDefault="00C027D8" w:rsidP="00C027D8">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4"/>
          <w:szCs w:val="24"/>
        </w:rPr>
      </w:pPr>
      <w:r>
        <w:rPr>
          <w:rFonts w:ascii="Times New Roman" w:hAnsi="Times New Roman" w:cs="Times New Roman"/>
          <w:b/>
          <w:sz w:val="24"/>
          <w:szCs w:val="24"/>
        </w:rPr>
        <w:t>I contenuti del Piano Triennale per la Prevenzione della Corruzione</w:t>
      </w:r>
    </w:p>
    <w:p w:rsidR="00C027D8" w:rsidRDefault="00C027D8" w:rsidP="00C027D8">
      <w:pPr>
        <w:rPr>
          <w:rFonts w:ascii="Times New Roman" w:hAnsi="Times New Roman" w:cs="Times New Roman"/>
          <w:sz w:val="24"/>
          <w:szCs w:val="24"/>
        </w:rPr>
      </w:pPr>
    </w:p>
    <w:p w:rsidR="00C027D8" w:rsidRDefault="00C027D8" w:rsidP="00C027D8">
      <w:pPr>
        <w:pBdr>
          <w:bottom w:val="single" w:sz="4" w:space="1" w:color="auto"/>
        </w:pBdr>
        <w:jc w:val="center"/>
        <w:rPr>
          <w:rFonts w:ascii="Times New Roman" w:hAnsi="Times New Roman" w:cs="Times New Roman"/>
          <w:b/>
          <w:sz w:val="24"/>
          <w:szCs w:val="24"/>
        </w:rPr>
      </w:pPr>
      <w:r>
        <w:rPr>
          <w:rFonts w:ascii="Times New Roman" w:hAnsi="Times New Roman" w:cs="Times New Roman"/>
          <w:b/>
          <w:sz w:val="24"/>
          <w:szCs w:val="24"/>
        </w:rPr>
        <w:t>Processo di adozione del PTPC</w:t>
      </w:r>
    </w:p>
    <w:p w:rsidR="00C027D8" w:rsidRDefault="00C027D8" w:rsidP="00C027D8">
      <w:pPr>
        <w:jc w:val="center"/>
        <w:rPr>
          <w:rFonts w:ascii="Times New Roman" w:hAnsi="Times New Roman" w:cs="Times New Roman"/>
          <w:b/>
          <w:sz w:val="24"/>
          <w:szCs w:val="24"/>
        </w:rPr>
      </w:pPr>
      <w:r>
        <w:rPr>
          <w:rFonts w:ascii="Times New Roman" w:hAnsi="Times New Roman" w:cs="Times New Roman"/>
          <w:b/>
          <w:sz w:val="24"/>
          <w:szCs w:val="24"/>
        </w:rPr>
        <w:t>Data e documento di approvazione del Piano</w:t>
      </w:r>
    </w:p>
    <w:p w:rsidR="00C027D8" w:rsidRDefault="00C027D8" w:rsidP="00C027D8">
      <w:pPr>
        <w:jc w:val="center"/>
        <w:rPr>
          <w:rFonts w:ascii="Times New Roman" w:hAnsi="Times New Roman" w:cs="Times New Roman"/>
          <w:b/>
          <w:sz w:val="24"/>
          <w:szCs w:val="24"/>
        </w:rPr>
      </w:pPr>
      <w:r>
        <w:rPr>
          <w:rFonts w:ascii="Times New Roman" w:hAnsi="Times New Roman" w:cs="Times New Roman"/>
          <w:b/>
          <w:sz w:val="24"/>
          <w:szCs w:val="24"/>
        </w:rPr>
        <w:t>da parte degli organi di indirizzo politico-amministrativo</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shd w:val="clear" w:color="auto" w:fill="FFFF00"/>
        </w:rPr>
        <w:t>La Giunta comunale ha approvato il presente PTPC con deliberazione numero __ in data _____.</w:t>
      </w:r>
    </w:p>
    <w:p w:rsidR="00C027D8" w:rsidRDefault="00C027D8" w:rsidP="00C027D8">
      <w:pPr>
        <w:jc w:val="center"/>
        <w:rPr>
          <w:rFonts w:ascii="Times New Roman" w:hAnsi="Times New Roman" w:cs="Times New Roman"/>
          <w:b/>
          <w:sz w:val="24"/>
          <w:szCs w:val="24"/>
        </w:rPr>
      </w:pPr>
      <w:r>
        <w:rPr>
          <w:rFonts w:ascii="Times New Roman" w:hAnsi="Times New Roman" w:cs="Times New Roman"/>
          <w:b/>
          <w:sz w:val="24"/>
          <w:szCs w:val="24"/>
        </w:rPr>
        <w:t>Attori interni all'amministrazione che hanno partecipato alla predisposizione del Piano, nonché canali e strumenti di partecipazione</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highlight w:val="yellow"/>
        </w:rPr>
        <w:t xml:space="preserve">Oltre al </w:t>
      </w:r>
      <w:r>
        <w:rPr>
          <w:rFonts w:ascii="Times New Roman" w:hAnsi="Times New Roman" w:cs="Times New Roman"/>
          <w:i/>
          <w:sz w:val="24"/>
          <w:szCs w:val="24"/>
          <w:highlight w:val="yellow"/>
        </w:rPr>
        <w:t>Responsabile per la prevenzione della corruzione</w:t>
      </w:r>
      <w:r>
        <w:rPr>
          <w:rFonts w:ascii="Times New Roman" w:hAnsi="Times New Roman" w:cs="Times New Roman"/>
          <w:sz w:val="24"/>
          <w:szCs w:val="24"/>
          <w:highlight w:val="yellow"/>
        </w:rPr>
        <w:t xml:space="preserve"> (dott.sa Leonilde Concilio), nominata anche Re</w:t>
      </w:r>
      <w:r>
        <w:rPr>
          <w:rFonts w:ascii="Times New Roman" w:hAnsi="Times New Roman" w:cs="Times New Roman"/>
          <w:sz w:val="24"/>
          <w:szCs w:val="24"/>
          <w:highlight w:val="yellow"/>
          <w:shd w:val="clear" w:color="auto" w:fill="FFFF00"/>
        </w:rPr>
        <w:t>sponsabile per la Trasparenza, hanno collaborato alla stesura del Piano i Responsabili di Area titolari di Posizione Organizzativa Signori: ___________.</w:t>
      </w:r>
      <w:r>
        <w:rPr>
          <w:rFonts w:ascii="Times New Roman" w:hAnsi="Times New Roman" w:cs="Times New Roman"/>
          <w:sz w:val="24"/>
          <w:szCs w:val="24"/>
        </w:rPr>
        <w:t xml:space="preserve"> </w:t>
      </w:r>
    </w:p>
    <w:p w:rsidR="00C027D8" w:rsidRDefault="00C027D8" w:rsidP="00C027D8">
      <w:pPr>
        <w:rPr>
          <w:rFonts w:ascii="Times New Roman" w:hAnsi="Times New Roman" w:cs="Times New Roman"/>
          <w:b/>
          <w:sz w:val="24"/>
          <w:szCs w:val="24"/>
        </w:rPr>
      </w:pPr>
      <w:r>
        <w:rPr>
          <w:rFonts w:ascii="Times New Roman" w:hAnsi="Times New Roman" w:cs="Times New Roman"/>
          <w:b/>
          <w:sz w:val="24"/>
          <w:szCs w:val="24"/>
        </w:rPr>
        <w:t>Individuazione degli attori esterni all'amministrazione che hanno partecipato alla predisposizione del Piano nonché dei canali e degli strumenti di partecipazione</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 xml:space="preserve">È stata avviata procedura aperta per la consultazione degli attori esterni consistente in: </w:t>
      </w:r>
    </w:p>
    <w:p w:rsidR="00C027D8" w:rsidRDefault="00C027D8" w:rsidP="00C027D8">
      <w:pPr>
        <w:rPr>
          <w:rFonts w:ascii="Times New Roman" w:hAnsi="Times New Roman" w:cs="Times New Roman"/>
          <w:sz w:val="24"/>
          <w:szCs w:val="24"/>
        </w:rPr>
      </w:pPr>
      <w:r>
        <w:rPr>
          <w:rFonts w:ascii="Times New Roman" w:eastAsia="Wingdings" w:hAnsi="Times New Roman" w:cs="Times New Roman"/>
          <w:sz w:val="24"/>
          <w:szCs w:val="24"/>
        </w:rPr>
        <w:sym w:font="Times New Roman" w:char="F0D8"/>
      </w:r>
      <w:r>
        <w:rPr>
          <w:rFonts w:ascii="Times New Roman" w:eastAsia="Wingdings" w:hAnsi="Times New Roman" w:cs="Times New Roman"/>
          <w:sz w:val="24"/>
          <w:szCs w:val="24"/>
        </w:rPr>
        <w:sym w:font="Times New Roman" w:char="F020"/>
      </w:r>
      <w:r>
        <w:rPr>
          <w:rFonts w:ascii="Times New Roman" w:hAnsi="Times New Roman" w:cs="Times New Roman"/>
          <w:sz w:val="24"/>
          <w:szCs w:val="24"/>
        </w:rPr>
        <w:t xml:space="preserve">approvazione della bozza di P.T.P.C. con determinazione del Responsabile della Prevenzione della corruzione dott.sa Leonilde Concilio; </w:t>
      </w:r>
    </w:p>
    <w:p w:rsidR="00C027D8" w:rsidRDefault="00C027D8" w:rsidP="00C027D8">
      <w:pPr>
        <w:rPr>
          <w:rFonts w:ascii="Times New Roman" w:hAnsi="Times New Roman" w:cs="Times New Roman"/>
          <w:sz w:val="24"/>
          <w:szCs w:val="24"/>
        </w:rPr>
      </w:pPr>
      <w:r>
        <w:rPr>
          <w:rFonts w:ascii="Times New Roman" w:eastAsia="Wingdings" w:hAnsi="Times New Roman" w:cs="Times New Roman"/>
          <w:sz w:val="24"/>
          <w:szCs w:val="24"/>
        </w:rPr>
        <w:sym w:font="Times New Roman" w:char="F0D8"/>
      </w:r>
      <w:r>
        <w:rPr>
          <w:rFonts w:ascii="Times New Roman" w:eastAsia="Wingdings" w:hAnsi="Times New Roman" w:cs="Times New Roman"/>
          <w:sz w:val="24"/>
          <w:szCs w:val="24"/>
        </w:rPr>
        <w:sym w:font="Times New Roman" w:char="F020"/>
      </w:r>
      <w:r>
        <w:rPr>
          <w:rFonts w:ascii="Times New Roman" w:hAnsi="Times New Roman" w:cs="Times New Roman"/>
          <w:sz w:val="24"/>
          <w:szCs w:val="24"/>
        </w:rPr>
        <w:t xml:space="preserve">pubblicazione nel sito internet comunale di avviso a firma del Responsabile della Prevenzione dott.sa Leonilde Concilio di pubblicazione nel sito medesimo della bozza di P.T.P.C. per il periodo di 15 giorni, entro i quali gli attori esterni hanno potuto presentare eventuali proposte ed osservazioni; </w:t>
      </w:r>
    </w:p>
    <w:p w:rsidR="00C027D8" w:rsidRDefault="00C027D8" w:rsidP="00C027D8">
      <w:pPr>
        <w:rPr>
          <w:rFonts w:ascii="Times New Roman" w:hAnsi="Times New Roman" w:cs="Times New Roman"/>
          <w:sz w:val="24"/>
          <w:szCs w:val="24"/>
        </w:rPr>
      </w:pPr>
      <w:r>
        <w:rPr>
          <w:rFonts w:ascii="Times New Roman" w:eastAsia="Wingdings" w:hAnsi="Times New Roman" w:cs="Times New Roman"/>
          <w:sz w:val="24"/>
          <w:szCs w:val="24"/>
        </w:rPr>
        <w:lastRenderedPageBreak/>
        <w:sym w:font="Times New Roman" w:char="F0D8"/>
      </w:r>
      <w:r>
        <w:rPr>
          <w:rFonts w:ascii="Times New Roman" w:eastAsia="Wingdings" w:hAnsi="Times New Roman" w:cs="Times New Roman"/>
          <w:sz w:val="24"/>
          <w:szCs w:val="24"/>
        </w:rPr>
        <w:sym w:font="Times New Roman" w:char="F020"/>
      </w:r>
      <w:r>
        <w:rPr>
          <w:rFonts w:ascii="Times New Roman" w:hAnsi="Times New Roman" w:cs="Times New Roman"/>
          <w:sz w:val="24"/>
          <w:szCs w:val="24"/>
        </w:rPr>
        <w:t xml:space="preserve">approvazione del P.T.P.C., </w:t>
      </w:r>
      <w:r>
        <w:rPr>
          <w:rFonts w:ascii="Times New Roman" w:hAnsi="Times New Roman" w:cs="Times New Roman"/>
          <w:sz w:val="24"/>
          <w:szCs w:val="24"/>
          <w:highlight w:val="yellow"/>
        </w:rPr>
        <w:t>tenendo conto delle proposte ed osservazioni pervenute</w:t>
      </w:r>
      <w:r>
        <w:rPr>
          <w:rFonts w:ascii="Times New Roman" w:hAnsi="Times New Roman" w:cs="Times New Roman"/>
          <w:sz w:val="24"/>
          <w:szCs w:val="24"/>
        </w:rPr>
        <w:t xml:space="preserve">; </w:t>
      </w:r>
    </w:p>
    <w:p w:rsidR="00C027D8" w:rsidRDefault="00C027D8" w:rsidP="00C027D8">
      <w:pPr>
        <w:rPr>
          <w:rFonts w:ascii="Times New Roman" w:hAnsi="Times New Roman" w:cs="Times New Roman"/>
          <w:b/>
          <w:sz w:val="24"/>
          <w:szCs w:val="24"/>
        </w:rPr>
      </w:pPr>
      <w:r>
        <w:rPr>
          <w:rFonts w:ascii="Times New Roman" w:hAnsi="Times New Roman" w:cs="Times New Roman"/>
          <w:b/>
          <w:sz w:val="24"/>
          <w:szCs w:val="24"/>
        </w:rPr>
        <w:t>Indicazione di canali, strumenti e iniziative di comunicazione dei contenuti del Piano</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Il Piano sarà pubblicato sul sito istituzionale, link dalla homepage “</w:t>
      </w:r>
      <w:r>
        <w:rPr>
          <w:rFonts w:ascii="Times New Roman" w:hAnsi="Times New Roman" w:cs="Times New Roman"/>
          <w:i/>
          <w:sz w:val="24"/>
          <w:szCs w:val="24"/>
        </w:rPr>
        <w:t>amministrazione trasparente</w:t>
      </w:r>
      <w:r>
        <w:rPr>
          <w:rFonts w:ascii="Times New Roman" w:hAnsi="Times New Roman" w:cs="Times New Roman"/>
          <w:sz w:val="24"/>
          <w:szCs w:val="24"/>
        </w:rPr>
        <w:t>” nella sezione ventitreesima “</w:t>
      </w:r>
      <w:r>
        <w:rPr>
          <w:rFonts w:ascii="Times New Roman" w:hAnsi="Times New Roman" w:cs="Times New Roman"/>
          <w:i/>
          <w:sz w:val="24"/>
          <w:szCs w:val="24"/>
        </w:rPr>
        <w:t>altri contenuti</w:t>
      </w:r>
      <w:r>
        <w:rPr>
          <w:rFonts w:ascii="Times New Roman" w:hAnsi="Times New Roman" w:cs="Times New Roman"/>
          <w:sz w:val="24"/>
          <w:szCs w:val="24"/>
        </w:rPr>
        <w:t>”, a tempo indeterminato e sino a revoca o sostituzione con un Piano aggiornato.</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shd w:val="clear" w:color="auto" w:fill="FFFF00"/>
        </w:rPr>
        <w:t>Inoltre il Piano sarà divulgato attraverso _____________.</w:t>
      </w:r>
      <w:r>
        <w:rPr>
          <w:rFonts w:ascii="Times New Roman" w:hAnsi="Times New Roman" w:cs="Times New Roman"/>
          <w:sz w:val="24"/>
          <w:szCs w:val="24"/>
        </w:rPr>
        <w:t xml:space="preserve"> </w:t>
      </w:r>
    </w:p>
    <w:p w:rsidR="00C027D8" w:rsidRDefault="00C027D8" w:rsidP="00C027D8">
      <w:pPr>
        <w:rPr>
          <w:rFonts w:ascii="Times New Roman" w:hAnsi="Times New Roman" w:cs="Times New Roman"/>
          <w:sz w:val="24"/>
          <w:szCs w:val="24"/>
        </w:rPr>
      </w:pPr>
    </w:p>
    <w:p w:rsidR="00C027D8" w:rsidRDefault="00C027D8" w:rsidP="00C027D8">
      <w:pPr>
        <w:pBdr>
          <w:bottom w:val="single" w:sz="4" w:space="1" w:color="auto"/>
        </w:pBdr>
        <w:jc w:val="center"/>
        <w:rPr>
          <w:rFonts w:ascii="Times New Roman" w:hAnsi="Times New Roman" w:cs="Times New Roman"/>
          <w:b/>
          <w:sz w:val="24"/>
          <w:szCs w:val="24"/>
        </w:rPr>
      </w:pPr>
      <w:r>
        <w:rPr>
          <w:rFonts w:ascii="Times New Roman" w:hAnsi="Times New Roman" w:cs="Times New Roman"/>
          <w:b/>
          <w:sz w:val="24"/>
          <w:szCs w:val="24"/>
        </w:rPr>
        <w:t>Gestione del rischio</w:t>
      </w:r>
    </w:p>
    <w:p w:rsidR="00C027D8" w:rsidRDefault="00C027D8" w:rsidP="00C027D8">
      <w:pPr>
        <w:jc w:val="center"/>
        <w:rPr>
          <w:rFonts w:ascii="Times New Roman" w:hAnsi="Times New Roman" w:cs="Times New Roman"/>
          <w:b/>
          <w:sz w:val="24"/>
          <w:szCs w:val="24"/>
        </w:rPr>
      </w:pPr>
      <w:r>
        <w:rPr>
          <w:rFonts w:ascii="Times New Roman" w:hAnsi="Times New Roman" w:cs="Times New Roman"/>
          <w:b/>
          <w:sz w:val="24"/>
          <w:szCs w:val="24"/>
        </w:rPr>
        <w:t>Indicazione delle attività nell'ambito delle quali è più elevato il rischio di corruzione</w:t>
      </w:r>
    </w:p>
    <w:p w:rsidR="00C027D8" w:rsidRDefault="00C027D8" w:rsidP="00C027D8">
      <w:pPr>
        <w:jc w:val="center"/>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cs="Times New Roman"/>
          <w:b/>
          <w:i/>
          <w:sz w:val="24"/>
          <w:szCs w:val="24"/>
        </w:rPr>
        <w:t>aree di rischio</w:t>
      </w:r>
      <w:r>
        <w:rPr>
          <w:rFonts w:ascii="Times New Roman" w:hAnsi="Times New Roman" w:cs="Times New Roman"/>
          <w:b/>
          <w:sz w:val="24"/>
          <w:szCs w:val="24"/>
        </w:rPr>
        <w:t>"</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Per ogni ripartizione organizzativa dell’ente, sono ritenute “</w:t>
      </w:r>
      <w:r>
        <w:rPr>
          <w:rFonts w:ascii="Times New Roman" w:hAnsi="Times New Roman" w:cs="Times New Roman"/>
          <w:i/>
          <w:sz w:val="24"/>
          <w:szCs w:val="24"/>
        </w:rPr>
        <w:t>aree di rischio</w:t>
      </w:r>
      <w:r>
        <w:rPr>
          <w:rFonts w:ascii="Times New Roman" w:hAnsi="Times New Roman" w:cs="Times New Roman"/>
          <w:sz w:val="24"/>
          <w:szCs w:val="24"/>
        </w:rPr>
        <w:t xml:space="preserve">”, quali attività a più elevato rischio di corruzione, le attività che compongono i procedimenti riconducibili alle macro </w:t>
      </w:r>
      <w:r>
        <w:rPr>
          <w:rFonts w:ascii="Times New Roman" w:hAnsi="Times New Roman" w:cs="Times New Roman"/>
          <w:sz w:val="24"/>
          <w:szCs w:val="24"/>
          <w:u w:val="single" w:color="000000"/>
        </w:rPr>
        <w:t>AREE</w:t>
      </w:r>
      <w:r>
        <w:rPr>
          <w:rFonts w:ascii="Times New Roman" w:hAnsi="Times New Roman" w:cs="Times New Roman"/>
          <w:sz w:val="24"/>
          <w:szCs w:val="24"/>
        </w:rPr>
        <w:t xml:space="preserve"> seguenti:</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AREA A – acquisizione e progressione del personale (concorsi e prove selettive per l’assunzione di personale e per la progressione in carriera).</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 xml:space="preserve">AREA B – affidamento di lavori servizi e forniture (procedimenti di scelta del contraente per l’affidamento di lavori, servizi, forniture). </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AREA C - provvedimenti ampliativi della sfera giuridica dei destinatari privi di effetto economico diretto ed immediato per il destinatario (autorizzazioni e concessioni).</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 xml:space="preserve">AREA D - provvedimenti ampliativi della sfera giuridica dei destinatari con effetto economico diretto ed immediato per il destinatario (concessione ed erogazione di sovvenzioni, contributi, sussidi, ausili finanziari, nonché attribuzione di vantaggi economici di qualunque genere a persone ed enti pubblici e privati). </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AREA E – provvedimenti di pianificazione urbanistica generale ed attuativa; provvedimenti di gestione del processo di irrogazione delle sanzioni per violazione del CDS Codice della Strada.</w:t>
      </w:r>
    </w:p>
    <w:p w:rsidR="00C027D8" w:rsidRDefault="00C027D8" w:rsidP="00C027D8">
      <w:pPr>
        <w:rPr>
          <w:rFonts w:ascii="Times New Roman" w:hAnsi="Times New Roman" w:cs="Times New Roman"/>
          <w:sz w:val="24"/>
          <w:szCs w:val="24"/>
        </w:rPr>
      </w:pPr>
    </w:p>
    <w:p w:rsidR="00C027D8" w:rsidRDefault="00C027D8" w:rsidP="00C027D8">
      <w:pPr>
        <w:pBdr>
          <w:bottom w:val="single" w:sz="4" w:space="1" w:color="auto"/>
        </w:pBdr>
        <w:jc w:val="center"/>
        <w:rPr>
          <w:rFonts w:ascii="Times New Roman" w:hAnsi="Times New Roman" w:cs="Times New Roman"/>
          <w:b/>
          <w:sz w:val="24"/>
          <w:szCs w:val="24"/>
        </w:rPr>
      </w:pPr>
      <w:r>
        <w:rPr>
          <w:rFonts w:ascii="Times New Roman" w:hAnsi="Times New Roman" w:cs="Times New Roman"/>
          <w:b/>
          <w:sz w:val="24"/>
          <w:szCs w:val="24"/>
        </w:rPr>
        <w:t>Metodologia utilizzata per effettuare la valutazione del rischio</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 xml:space="preserve">La valutazione del rischio deve essere svolta per ciascuna attività, processo o fase di processo mappati. </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lastRenderedPageBreak/>
        <w:t>La valutazione prevede l’identificazione, l'analisi e la ponderazione del rischio.</w:t>
      </w:r>
    </w:p>
    <w:p w:rsidR="00C027D8" w:rsidRDefault="00C027D8" w:rsidP="00C027D8">
      <w:pPr>
        <w:rPr>
          <w:rFonts w:ascii="Times New Roman" w:hAnsi="Times New Roman" w:cs="Times New Roman"/>
          <w:b/>
          <w:sz w:val="24"/>
          <w:szCs w:val="24"/>
        </w:rPr>
      </w:pPr>
      <w:r>
        <w:rPr>
          <w:rFonts w:ascii="Times New Roman" w:hAnsi="Times New Roman" w:cs="Times New Roman"/>
          <w:b/>
          <w:sz w:val="24"/>
          <w:szCs w:val="24"/>
        </w:rPr>
        <w:t xml:space="preserve">A. </w:t>
      </w:r>
      <w:r>
        <w:rPr>
          <w:rFonts w:ascii="Times New Roman" w:hAnsi="Times New Roman" w:cs="Times New Roman"/>
          <w:b/>
          <w:sz w:val="24"/>
          <w:szCs w:val="24"/>
          <w:u w:val="single" w:color="000000"/>
        </w:rPr>
        <w:t>L'identificazione del rischio</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Consiste nel ricercare, individuare e descrivere i rischi. Richiede che, per ciascuna attività, processo o fase, siano evidenziati i possibili rischi di corruzione. Questi sono fatti emergere considerando il contesto esterno ed interno all'amministrazione, anche con riferimento alle specifiche posizioni organizzative presenti all'interno dell'amministrazione.</w:t>
      </w:r>
    </w:p>
    <w:p w:rsidR="00C027D8" w:rsidRDefault="00C027D8" w:rsidP="00C027D8">
      <w:pPr>
        <w:rPr>
          <w:rFonts w:ascii="Times New Roman" w:hAnsi="Times New Roman" w:cs="Times New Roman"/>
          <w:sz w:val="24"/>
          <w:szCs w:val="24"/>
          <w:u w:val="single"/>
        </w:rPr>
      </w:pPr>
      <w:r>
        <w:rPr>
          <w:rFonts w:ascii="Times New Roman" w:hAnsi="Times New Roman" w:cs="Times New Roman"/>
          <w:sz w:val="24"/>
          <w:szCs w:val="24"/>
          <w:u w:val="single"/>
        </w:rPr>
        <w:t>I rischi sono identificati:</w:t>
      </w:r>
    </w:p>
    <w:p w:rsidR="00C027D8" w:rsidRDefault="00C027D8" w:rsidP="00C027D8">
      <w:pPr>
        <w:pStyle w:val="Paragrafoelenco"/>
        <w:numPr>
          <w:ilvl w:val="0"/>
          <w:numId w:val="26"/>
        </w:numPr>
        <w:spacing w:line="360" w:lineRule="auto"/>
        <w:rPr>
          <w:rFonts w:ascii="Times New Roman" w:hAnsi="Times New Roman" w:cs="Times New Roman"/>
          <w:sz w:val="24"/>
          <w:szCs w:val="24"/>
        </w:rPr>
      </w:pPr>
      <w:r>
        <w:rPr>
          <w:rFonts w:ascii="Times New Roman" w:hAnsi="Times New Roman" w:cs="Times New Roman"/>
          <w:sz w:val="24"/>
          <w:szCs w:val="24"/>
        </w:rPr>
        <w:t xml:space="preserve">attraverso la consultazione ed il confronto tra i soggetti coinvolti, tenendo presenti le specificità dell’ente, di ciascun processo e del livello organizzativo in cui il processo si colloca; </w:t>
      </w:r>
    </w:p>
    <w:p w:rsidR="00C027D8" w:rsidRDefault="00C027D8" w:rsidP="00C027D8">
      <w:pPr>
        <w:pStyle w:val="Paragrafoelenco"/>
        <w:numPr>
          <w:ilvl w:val="0"/>
          <w:numId w:val="26"/>
        </w:numPr>
        <w:spacing w:line="360" w:lineRule="auto"/>
        <w:rPr>
          <w:rFonts w:ascii="Times New Roman" w:hAnsi="Times New Roman" w:cs="Times New Roman"/>
          <w:sz w:val="24"/>
          <w:szCs w:val="24"/>
        </w:rPr>
      </w:pPr>
      <w:r>
        <w:rPr>
          <w:rFonts w:ascii="Times New Roman" w:hAnsi="Times New Roman" w:cs="Times New Roman"/>
          <w:sz w:val="24"/>
          <w:szCs w:val="24"/>
        </w:rPr>
        <w:t xml:space="preserve">valutando i passati procedimenti giudiziari e disciplinari che hanno interessato l'amministrazione; </w:t>
      </w:r>
    </w:p>
    <w:p w:rsidR="00C027D8" w:rsidRDefault="00C027D8" w:rsidP="00C027D8">
      <w:pPr>
        <w:pStyle w:val="Paragrafoelenco"/>
        <w:numPr>
          <w:ilvl w:val="0"/>
          <w:numId w:val="26"/>
        </w:numPr>
        <w:spacing w:line="360" w:lineRule="auto"/>
        <w:rPr>
          <w:rFonts w:ascii="Times New Roman" w:hAnsi="Times New Roman" w:cs="Times New Roman"/>
          <w:sz w:val="24"/>
          <w:szCs w:val="24"/>
        </w:rPr>
      </w:pPr>
      <w:r>
        <w:rPr>
          <w:rFonts w:ascii="Times New Roman" w:hAnsi="Times New Roman" w:cs="Times New Roman"/>
          <w:sz w:val="24"/>
          <w:szCs w:val="24"/>
        </w:rPr>
        <w:t>applicando i criteri di cui all’Allegato 5 del PNA (discrezionalità, rilevanza esterna, complessità del processo, valore economico, razionalità del processo, controlli, impatto economico, impatto organizzativo, economico e di immagine).</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highlight w:val="yellow"/>
        </w:rPr>
        <w:t>L’identificazione dei rischi è stata svolta da un “</w:t>
      </w:r>
      <w:r>
        <w:rPr>
          <w:rFonts w:ascii="Times New Roman" w:hAnsi="Times New Roman" w:cs="Times New Roman"/>
          <w:i/>
          <w:sz w:val="24"/>
          <w:szCs w:val="24"/>
          <w:highlight w:val="yellow"/>
        </w:rPr>
        <w:t>gruppo di lavoro</w:t>
      </w:r>
      <w:r>
        <w:rPr>
          <w:rFonts w:ascii="Times New Roman" w:hAnsi="Times New Roman" w:cs="Times New Roman"/>
          <w:sz w:val="24"/>
          <w:szCs w:val="24"/>
          <w:highlight w:val="yellow"/>
        </w:rPr>
        <w:t>” composto dai R</w:t>
      </w:r>
      <w:r>
        <w:rPr>
          <w:rFonts w:ascii="Times New Roman" w:hAnsi="Times New Roman" w:cs="Times New Roman"/>
          <w:sz w:val="24"/>
          <w:szCs w:val="24"/>
          <w:highlight w:val="yellow"/>
          <w:shd w:val="clear" w:color="auto" w:fill="FFFF00"/>
        </w:rPr>
        <w:t>esponsabili</w:t>
      </w:r>
      <w:r>
        <w:rPr>
          <w:rFonts w:ascii="Times New Roman" w:hAnsi="Times New Roman" w:cs="Times New Roman"/>
          <w:sz w:val="24"/>
          <w:szCs w:val="24"/>
          <w:shd w:val="clear" w:color="auto" w:fill="FFFF00"/>
        </w:rPr>
        <w:t xml:space="preserve"> di ciascuna ripartizione organizzativa (Area) e coordinato dal Responsabile per la Prevenzione della Corruzione. All’elaborazione hanno partecipato i componenti dell'OIV</w:t>
      </w:r>
      <w:r>
        <w:rPr>
          <w:rFonts w:ascii="Times New Roman" w:hAnsi="Times New Roman" w:cs="Times New Roman"/>
          <w:sz w:val="24"/>
          <w:szCs w:val="24"/>
        </w:rPr>
        <w:t xml:space="preserve">. </w:t>
      </w:r>
    </w:p>
    <w:p w:rsidR="00C027D8" w:rsidRDefault="00C027D8" w:rsidP="00C027D8">
      <w:pPr>
        <w:rPr>
          <w:rFonts w:ascii="Times New Roman" w:hAnsi="Times New Roman" w:cs="Times New Roman"/>
          <w:b/>
          <w:sz w:val="24"/>
          <w:szCs w:val="24"/>
        </w:rPr>
      </w:pPr>
      <w:r>
        <w:rPr>
          <w:rFonts w:ascii="Times New Roman" w:hAnsi="Times New Roman" w:cs="Times New Roman"/>
          <w:b/>
          <w:sz w:val="24"/>
          <w:szCs w:val="24"/>
        </w:rPr>
        <w:t xml:space="preserve">B. </w:t>
      </w:r>
      <w:r>
        <w:rPr>
          <w:rFonts w:ascii="Times New Roman" w:hAnsi="Times New Roman" w:cs="Times New Roman"/>
          <w:b/>
          <w:sz w:val="24"/>
          <w:szCs w:val="24"/>
          <w:u w:val="single" w:color="000000"/>
        </w:rPr>
        <w:t>L'analisi del rischio</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In questa fase sono stimate le probabilità che il rischio si concretizzi (</w:t>
      </w:r>
      <w:r>
        <w:rPr>
          <w:rFonts w:ascii="Times New Roman" w:hAnsi="Times New Roman" w:cs="Times New Roman"/>
          <w:i/>
          <w:sz w:val="24"/>
          <w:szCs w:val="24"/>
        </w:rPr>
        <w:t>probabilità</w:t>
      </w:r>
      <w:r>
        <w:rPr>
          <w:rFonts w:ascii="Times New Roman" w:hAnsi="Times New Roman" w:cs="Times New Roman"/>
          <w:sz w:val="24"/>
          <w:szCs w:val="24"/>
        </w:rPr>
        <w:t>) e sono pesate le conseguenze che ciò produrrebbe (</w:t>
      </w:r>
      <w:r>
        <w:rPr>
          <w:rFonts w:ascii="Times New Roman" w:hAnsi="Times New Roman" w:cs="Times New Roman"/>
          <w:i/>
          <w:sz w:val="24"/>
          <w:szCs w:val="24"/>
        </w:rPr>
        <w:t>impatto</w:t>
      </w:r>
      <w:r>
        <w:rPr>
          <w:rFonts w:ascii="Times New Roman" w:hAnsi="Times New Roman" w:cs="Times New Roman"/>
          <w:sz w:val="24"/>
          <w:szCs w:val="24"/>
        </w:rPr>
        <w:t>). Al termine, è calcolato il livello di rischio moltiplicando “</w:t>
      </w:r>
      <w:r>
        <w:rPr>
          <w:rFonts w:ascii="Times New Roman" w:hAnsi="Times New Roman" w:cs="Times New Roman"/>
          <w:i/>
          <w:sz w:val="24"/>
          <w:szCs w:val="24"/>
        </w:rPr>
        <w:t>probabilità</w:t>
      </w:r>
      <w:r>
        <w:rPr>
          <w:rFonts w:ascii="Times New Roman" w:hAnsi="Times New Roman" w:cs="Times New Roman"/>
          <w:sz w:val="24"/>
          <w:szCs w:val="24"/>
        </w:rPr>
        <w:t>” per “</w:t>
      </w:r>
      <w:r>
        <w:rPr>
          <w:rFonts w:ascii="Times New Roman" w:hAnsi="Times New Roman" w:cs="Times New Roman"/>
          <w:i/>
          <w:sz w:val="24"/>
          <w:szCs w:val="24"/>
        </w:rPr>
        <w:t>impatto</w:t>
      </w:r>
      <w:r>
        <w:rPr>
          <w:rFonts w:ascii="Times New Roman" w:hAnsi="Times New Roman" w:cs="Times New Roman"/>
          <w:sz w:val="24"/>
          <w:szCs w:val="24"/>
        </w:rPr>
        <w:t>”.</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l’Allegato 5 del PNA, suggerisce i criteri per stimare probabilità e impatto e, quindi, per valutare il livello di rischio.</w:t>
      </w:r>
    </w:p>
    <w:p w:rsidR="00C027D8" w:rsidRDefault="00C027D8" w:rsidP="00C027D8">
      <w:pPr>
        <w:rPr>
          <w:rFonts w:ascii="Times New Roman" w:hAnsi="Times New Roman" w:cs="Times New Roman"/>
          <w:b/>
          <w:sz w:val="24"/>
          <w:szCs w:val="24"/>
        </w:rPr>
      </w:pPr>
      <w:r>
        <w:rPr>
          <w:rFonts w:ascii="Times New Roman" w:hAnsi="Times New Roman" w:cs="Times New Roman"/>
          <w:b/>
          <w:sz w:val="24"/>
          <w:szCs w:val="24"/>
          <w:u w:val="single" w:color="000000"/>
        </w:rPr>
        <w:t>B1. Stima del valore della probabilità che il rischio si concretizzi</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u w:val="single"/>
        </w:rPr>
        <w:t>Criteri e valori</w:t>
      </w:r>
      <w:r>
        <w:rPr>
          <w:rFonts w:ascii="Times New Roman" w:hAnsi="Times New Roman" w:cs="Times New Roman"/>
          <w:sz w:val="24"/>
          <w:szCs w:val="24"/>
        </w:rPr>
        <w:t xml:space="preserve"> (o pesi, o punteggi) per stimare la "</w:t>
      </w:r>
      <w:r>
        <w:rPr>
          <w:rFonts w:ascii="Times New Roman" w:hAnsi="Times New Roman" w:cs="Times New Roman"/>
          <w:i/>
          <w:sz w:val="24"/>
          <w:szCs w:val="24"/>
        </w:rPr>
        <w:t>probabilità</w:t>
      </w:r>
      <w:r>
        <w:rPr>
          <w:rFonts w:ascii="Times New Roman" w:hAnsi="Times New Roman" w:cs="Times New Roman"/>
          <w:sz w:val="24"/>
          <w:szCs w:val="24"/>
        </w:rPr>
        <w:t>" sono i seguenti:</w:t>
      </w:r>
    </w:p>
    <w:p w:rsidR="00C027D8" w:rsidRDefault="00C027D8" w:rsidP="00C027D8">
      <w:pPr>
        <w:pStyle w:val="Paragrafoelenco"/>
        <w:numPr>
          <w:ilvl w:val="0"/>
          <w:numId w:val="27"/>
        </w:numPr>
        <w:spacing w:line="360" w:lineRule="auto"/>
        <w:rPr>
          <w:rFonts w:ascii="Times New Roman" w:hAnsi="Times New Roman" w:cs="Times New Roman"/>
          <w:sz w:val="24"/>
          <w:szCs w:val="24"/>
        </w:rPr>
      </w:pPr>
      <w:r>
        <w:rPr>
          <w:rFonts w:ascii="Times New Roman" w:hAnsi="Times New Roman" w:cs="Times New Roman"/>
          <w:sz w:val="24"/>
          <w:szCs w:val="24"/>
          <w:u w:val="single"/>
        </w:rPr>
        <w:t>discrezionalità</w:t>
      </w:r>
      <w:r>
        <w:rPr>
          <w:rFonts w:ascii="Times New Roman" w:hAnsi="Times New Roman" w:cs="Times New Roman"/>
          <w:sz w:val="24"/>
          <w:szCs w:val="24"/>
        </w:rPr>
        <w:t xml:space="preserve">: più è elevata, maggiore è la probabilità di rischio (valori da 0 a 5); </w:t>
      </w:r>
    </w:p>
    <w:p w:rsidR="00C027D8" w:rsidRDefault="00C027D8" w:rsidP="00C027D8">
      <w:pPr>
        <w:pStyle w:val="Paragrafoelenco"/>
        <w:numPr>
          <w:ilvl w:val="0"/>
          <w:numId w:val="27"/>
        </w:numPr>
        <w:spacing w:line="360" w:lineRule="auto"/>
        <w:rPr>
          <w:rFonts w:ascii="Times New Roman" w:hAnsi="Times New Roman" w:cs="Times New Roman"/>
          <w:sz w:val="24"/>
          <w:szCs w:val="24"/>
        </w:rPr>
      </w:pPr>
      <w:r>
        <w:rPr>
          <w:rFonts w:ascii="Times New Roman" w:hAnsi="Times New Roman" w:cs="Times New Roman"/>
          <w:sz w:val="24"/>
          <w:szCs w:val="24"/>
          <w:u w:val="single"/>
        </w:rPr>
        <w:t>rilevanza esterna</w:t>
      </w:r>
      <w:r>
        <w:rPr>
          <w:rFonts w:ascii="Times New Roman" w:hAnsi="Times New Roman" w:cs="Times New Roman"/>
          <w:sz w:val="24"/>
          <w:szCs w:val="24"/>
        </w:rPr>
        <w:t xml:space="preserve">: nessuna valore 2; se il risultato si rivolge a terzi valore 5; </w:t>
      </w:r>
    </w:p>
    <w:p w:rsidR="00C027D8" w:rsidRDefault="00C027D8" w:rsidP="00C027D8">
      <w:pPr>
        <w:pStyle w:val="Paragrafoelenco"/>
        <w:numPr>
          <w:ilvl w:val="0"/>
          <w:numId w:val="27"/>
        </w:numPr>
        <w:spacing w:line="360" w:lineRule="auto"/>
        <w:rPr>
          <w:rFonts w:ascii="Times New Roman" w:hAnsi="Times New Roman" w:cs="Times New Roman"/>
          <w:sz w:val="24"/>
          <w:szCs w:val="24"/>
        </w:rPr>
      </w:pPr>
      <w:r>
        <w:rPr>
          <w:rFonts w:ascii="Times New Roman" w:hAnsi="Times New Roman" w:cs="Times New Roman"/>
          <w:sz w:val="24"/>
          <w:szCs w:val="24"/>
          <w:u w:val="single"/>
        </w:rPr>
        <w:t>complessità del processo</w:t>
      </w:r>
      <w:r>
        <w:rPr>
          <w:rFonts w:ascii="Times New Roman" w:hAnsi="Times New Roman" w:cs="Times New Roman"/>
          <w:sz w:val="24"/>
          <w:szCs w:val="24"/>
        </w:rPr>
        <w:t xml:space="preserve">: se il processo coinvolge più amministrazioni il valore aumenta (da 1 a 5); </w:t>
      </w:r>
    </w:p>
    <w:p w:rsidR="00C027D8" w:rsidRDefault="00C027D8" w:rsidP="00C027D8">
      <w:pPr>
        <w:pStyle w:val="Paragrafoelenco"/>
        <w:numPr>
          <w:ilvl w:val="0"/>
          <w:numId w:val="27"/>
        </w:numPr>
        <w:spacing w:line="360" w:lineRule="auto"/>
        <w:rPr>
          <w:rFonts w:ascii="Times New Roman" w:hAnsi="Times New Roman" w:cs="Times New Roman"/>
          <w:sz w:val="24"/>
          <w:szCs w:val="24"/>
        </w:rPr>
      </w:pPr>
      <w:r>
        <w:rPr>
          <w:rFonts w:ascii="Times New Roman" w:hAnsi="Times New Roman" w:cs="Times New Roman"/>
          <w:sz w:val="24"/>
          <w:szCs w:val="24"/>
          <w:u w:val="single"/>
        </w:rPr>
        <w:lastRenderedPageBreak/>
        <w:t>valore economico</w:t>
      </w:r>
      <w:r>
        <w:rPr>
          <w:rFonts w:ascii="Times New Roman" w:hAnsi="Times New Roman" w:cs="Times New Roman"/>
          <w:sz w:val="24"/>
          <w:szCs w:val="24"/>
        </w:rPr>
        <w:t xml:space="preserve">: se il processo attribuisce vantaggi a soggetti terzi, la probabilità aumenta (valore da 1 a 5); </w:t>
      </w:r>
    </w:p>
    <w:p w:rsidR="00C027D8" w:rsidRDefault="00C027D8" w:rsidP="00C027D8">
      <w:pPr>
        <w:pStyle w:val="Paragrafoelenco"/>
        <w:numPr>
          <w:ilvl w:val="0"/>
          <w:numId w:val="27"/>
        </w:numPr>
        <w:spacing w:line="360" w:lineRule="auto"/>
        <w:rPr>
          <w:rFonts w:ascii="Times New Roman" w:hAnsi="Times New Roman" w:cs="Times New Roman"/>
          <w:sz w:val="24"/>
          <w:szCs w:val="24"/>
        </w:rPr>
      </w:pPr>
      <w:r>
        <w:rPr>
          <w:rFonts w:ascii="Times New Roman" w:hAnsi="Times New Roman" w:cs="Times New Roman"/>
          <w:sz w:val="24"/>
          <w:szCs w:val="24"/>
          <w:u w:val="single"/>
        </w:rPr>
        <w:t>frazionabilità del processo</w:t>
      </w:r>
      <w:r>
        <w:rPr>
          <w:rFonts w:ascii="Times New Roman" w:hAnsi="Times New Roman" w:cs="Times New Roman"/>
          <w:sz w:val="24"/>
          <w:szCs w:val="24"/>
        </w:rPr>
        <w:t xml:space="preserve">: se il risultato finale può essere raggiunto anche attraverso una pluralità di operazioni di entità economica ridotta, la probabilità sale (valori da 1 a 5); </w:t>
      </w:r>
    </w:p>
    <w:p w:rsidR="00C027D8" w:rsidRDefault="00C027D8" w:rsidP="00C027D8">
      <w:pPr>
        <w:pStyle w:val="Paragrafoelenco"/>
        <w:numPr>
          <w:ilvl w:val="0"/>
          <w:numId w:val="27"/>
        </w:numPr>
        <w:spacing w:line="360" w:lineRule="auto"/>
        <w:rPr>
          <w:rFonts w:ascii="Times New Roman" w:hAnsi="Times New Roman" w:cs="Times New Roman"/>
          <w:sz w:val="24"/>
          <w:szCs w:val="24"/>
        </w:rPr>
      </w:pPr>
      <w:r>
        <w:rPr>
          <w:rFonts w:ascii="Times New Roman" w:hAnsi="Times New Roman" w:cs="Times New Roman"/>
          <w:sz w:val="24"/>
          <w:szCs w:val="24"/>
          <w:u w:val="single"/>
        </w:rPr>
        <w:t>controlli</w:t>
      </w:r>
      <w:r>
        <w:rPr>
          <w:rFonts w:ascii="Times New Roman" w:hAnsi="Times New Roman" w:cs="Times New Roman"/>
          <w:sz w:val="24"/>
          <w:szCs w:val="24"/>
        </w:rPr>
        <w:t xml:space="preserve">: (valori da 1 a 5) la stima della probabilità tiene conto del sistema dei controlli vigente. Per controllo si intende qualunque strumento utilizzato che sia utile per ridurre la probabilità del rischio. Quindi, sia il controllo preventivo che successivo di legittimità e il controllo di gestione, sia altri meccanismi di controllo utilizzati. </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 xml:space="preserve">Il </w:t>
      </w:r>
      <w:r>
        <w:rPr>
          <w:rFonts w:ascii="Times New Roman" w:hAnsi="Times New Roman" w:cs="Times New Roman"/>
          <w:i/>
          <w:sz w:val="24"/>
          <w:szCs w:val="24"/>
        </w:rPr>
        <w:t>“gruppo di lavoro</w:t>
      </w:r>
      <w:r>
        <w:rPr>
          <w:rFonts w:ascii="Times New Roman" w:hAnsi="Times New Roman" w:cs="Times New Roman"/>
          <w:sz w:val="24"/>
          <w:szCs w:val="24"/>
        </w:rPr>
        <w:t>” per ogni attività/processo esposto al rischio ha attribuito un valore/punteggio per ciascuno dei sei criteri elencati. La media finale rappresenta la “</w:t>
      </w:r>
      <w:r>
        <w:rPr>
          <w:rFonts w:ascii="Times New Roman" w:hAnsi="Times New Roman" w:cs="Times New Roman"/>
          <w:i/>
          <w:sz w:val="24"/>
          <w:szCs w:val="24"/>
        </w:rPr>
        <w:t>stima della probabilità</w:t>
      </w:r>
      <w:r>
        <w:rPr>
          <w:rFonts w:ascii="Times New Roman" w:hAnsi="Times New Roman" w:cs="Times New Roman"/>
          <w:sz w:val="24"/>
          <w:szCs w:val="24"/>
        </w:rPr>
        <w:t>” (</w:t>
      </w:r>
      <w:proofErr w:type="spellStart"/>
      <w:r>
        <w:rPr>
          <w:rFonts w:ascii="Times New Roman" w:hAnsi="Times New Roman" w:cs="Times New Roman"/>
          <w:sz w:val="24"/>
          <w:szCs w:val="24"/>
        </w:rPr>
        <w:t>max</w:t>
      </w:r>
      <w:proofErr w:type="spellEnd"/>
      <w:r>
        <w:rPr>
          <w:rFonts w:ascii="Times New Roman" w:hAnsi="Times New Roman" w:cs="Times New Roman"/>
          <w:sz w:val="24"/>
          <w:szCs w:val="24"/>
        </w:rPr>
        <w:t xml:space="preserve"> </w:t>
      </w:r>
      <w:r>
        <w:rPr>
          <w:rFonts w:ascii="Times New Roman" w:hAnsi="Times New Roman" w:cs="Times New Roman"/>
          <w:sz w:val="24"/>
          <w:szCs w:val="24"/>
          <w:shd w:val="clear" w:color="auto" w:fill="FFFF00"/>
        </w:rPr>
        <w:t>5).</w:t>
      </w:r>
    </w:p>
    <w:p w:rsidR="00C027D8" w:rsidRDefault="00C027D8" w:rsidP="00C027D8">
      <w:pPr>
        <w:rPr>
          <w:rFonts w:ascii="Times New Roman" w:hAnsi="Times New Roman" w:cs="Times New Roman"/>
          <w:b/>
          <w:sz w:val="24"/>
          <w:szCs w:val="24"/>
        </w:rPr>
      </w:pPr>
      <w:r>
        <w:rPr>
          <w:rFonts w:ascii="Times New Roman" w:hAnsi="Times New Roman" w:cs="Times New Roman"/>
          <w:b/>
          <w:sz w:val="24"/>
          <w:szCs w:val="24"/>
          <w:u w:val="single" w:color="000000"/>
        </w:rPr>
        <w:t>B2. Stima del valore dell’impatto</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 xml:space="preserve">L'impatto si misura in termini di impatto economico, organizzativo, </w:t>
      </w:r>
      <w:proofErr w:type="spellStart"/>
      <w:r>
        <w:rPr>
          <w:rFonts w:ascii="Times New Roman" w:hAnsi="Times New Roman" w:cs="Times New Roman"/>
          <w:sz w:val="24"/>
          <w:szCs w:val="24"/>
        </w:rPr>
        <w:t>reputazionale</w:t>
      </w:r>
      <w:proofErr w:type="spellEnd"/>
      <w:r>
        <w:rPr>
          <w:rFonts w:ascii="Times New Roman" w:hAnsi="Times New Roman" w:cs="Times New Roman"/>
          <w:sz w:val="24"/>
          <w:szCs w:val="24"/>
        </w:rPr>
        <w:t xml:space="preserve"> e sull’immagine. </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l’Allegato 5 del PNA, propone criteri e valori (punteggi o pesi) da utilizzare per stimare “</w:t>
      </w:r>
      <w:r>
        <w:rPr>
          <w:rFonts w:ascii="Times New Roman" w:hAnsi="Times New Roman" w:cs="Times New Roman"/>
          <w:i/>
          <w:sz w:val="24"/>
          <w:szCs w:val="24"/>
        </w:rPr>
        <w:t>l’impatto</w:t>
      </w:r>
      <w:r>
        <w:rPr>
          <w:rFonts w:ascii="Times New Roman" w:hAnsi="Times New Roman" w:cs="Times New Roman"/>
          <w:sz w:val="24"/>
          <w:szCs w:val="24"/>
        </w:rPr>
        <w:t xml:space="preserve">” di potenziali episodi di malaffare.  </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u w:val="single"/>
        </w:rPr>
        <w:t>Impatto organizzativo</w:t>
      </w:r>
      <w:r>
        <w:rPr>
          <w:rFonts w:ascii="Times New Roman" w:hAnsi="Times New Roman" w:cs="Times New Roman"/>
          <w:sz w:val="24"/>
          <w:szCs w:val="24"/>
        </w:rPr>
        <w:t xml:space="preserve">: tanto maggiore è la percentuale di personale impiegato nel processo/attività esaminati, rispetto al personale complessivo dell’unità organizzativa, tanto maggiore sarà “l’impatto” (fino al 20% del personale=1; 100% del personale=5). </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u w:val="single"/>
        </w:rPr>
        <w:t>Impatto economico</w:t>
      </w:r>
      <w:r>
        <w:rPr>
          <w:rFonts w:ascii="Times New Roman" w:hAnsi="Times New Roman" w:cs="Times New Roman"/>
          <w:sz w:val="24"/>
          <w:szCs w:val="24"/>
        </w:rPr>
        <w:t>: se negli ultimi cinque anni sono intervenute sentenze di condanna della Corte dei Conti o sentenze di risarcimento per danni alla Pubblica Amministrazione a carico di dipendenti, punti 5. In caso contrario, punti 1.</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u w:val="single"/>
        </w:rPr>
        <w:t xml:space="preserve">Impatto </w:t>
      </w:r>
      <w:proofErr w:type="spellStart"/>
      <w:r>
        <w:rPr>
          <w:rFonts w:ascii="Times New Roman" w:hAnsi="Times New Roman" w:cs="Times New Roman"/>
          <w:sz w:val="24"/>
          <w:szCs w:val="24"/>
          <w:u w:val="single"/>
        </w:rPr>
        <w:t>reputazionale</w:t>
      </w:r>
      <w:proofErr w:type="spellEnd"/>
      <w:r>
        <w:rPr>
          <w:rFonts w:ascii="Times New Roman" w:hAnsi="Times New Roman" w:cs="Times New Roman"/>
          <w:sz w:val="24"/>
          <w:szCs w:val="24"/>
        </w:rPr>
        <w:t xml:space="preserve">: se negli ultimi cinque anni sono stati pubblicati su giornali (o sui media in genere) articoli aventi ad oggetto episodi di malaffare che hanno interessato la PA, fino ad un massimo di 5 punti per le pubblicazioni nazionali. Altrimenti punti 0. </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u w:val="single"/>
        </w:rPr>
        <w:t>Impatto sull’immagine</w:t>
      </w:r>
      <w:r>
        <w:rPr>
          <w:rFonts w:ascii="Times New Roman" w:hAnsi="Times New Roman" w:cs="Times New Roman"/>
          <w:sz w:val="24"/>
          <w:szCs w:val="24"/>
        </w:rPr>
        <w:t xml:space="preserve">: dipende dalla posizione gerarchica ricoperta dal soggetto esposto al rischio. Tanto più è elevata, tanto maggiore è l’indice (da 1 a 5 punti).  </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Attribuiti i punteggi per ognuna della quattro voci di cui sopra, la media finale misura la “</w:t>
      </w:r>
      <w:r>
        <w:rPr>
          <w:rFonts w:ascii="Times New Roman" w:hAnsi="Times New Roman" w:cs="Times New Roman"/>
          <w:i/>
          <w:sz w:val="24"/>
          <w:szCs w:val="24"/>
        </w:rPr>
        <w:t>stima dell’impatto</w:t>
      </w:r>
      <w:r>
        <w:rPr>
          <w:rFonts w:ascii="Times New Roman" w:hAnsi="Times New Roman" w:cs="Times New Roman"/>
          <w:sz w:val="24"/>
          <w:szCs w:val="24"/>
        </w:rPr>
        <w:t xml:space="preserve">”. </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L’analisi del rischio si conclude moltiplicando tra loro valore della probabilità e valore dell'impatto per ottenere il valore complessivo, che esprime il livello di rischio del processo.</w:t>
      </w:r>
    </w:p>
    <w:p w:rsidR="00C027D8" w:rsidRDefault="00C027D8" w:rsidP="00C027D8">
      <w:pPr>
        <w:rPr>
          <w:rFonts w:ascii="Times New Roman" w:hAnsi="Times New Roman" w:cs="Times New Roman"/>
          <w:b/>
          <w:sz w:val="24"/>
          <w:szCs w:val="24"/>
        </w:rPr>
      </w:pPr>
      <w:r>
        <w:rPr>
          <w:rFonts w:ascii="Times New Roman" w:hAnsi="Times New Roman" w:cs="Times New Roman"/>
          <w:b/>
          <w:sz w:val="24"/>
          <w:szCs w:val="24"/>
        </w:rPr>
        <w:lastRenderedPageBreak/>
        <w:t xml:space="preserve">C. </w:t>
      </w:r>
      <w:r>
        <w:rPr>
          <w:rFonts w:ascii="Times New Roman" w:hAnsi="Times New Roman" w:cs="Times New Roman"/>
          <w:b/>
          <w:sz w:val="24"/>
          <w:szCs w:val="24"/>
          <w:u w:val="single" w:color="000000"/>
        </w:rPr>
        <w:t>La ponderazione del rischio</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Dopo aver determinato il livello di rischio di ciascun processo o attività si procede alla “</w:t>
      </w:r>
      <w:r>
        <w:rPr>
          <w:rFonts w:ascii="Times New Roman" w:hAnsi="Times New Roman" w:cs="Times New Roman"/>
          <w:i/>
          <w:sz w:val="24"/>
          <w:szCs w:val="24"/>
        </w:rPr>
        <w:t>ponderazione</w:t>
      </w:r>
      <w:r>
        <w:rPr>
          <w:rFonts w:ascii="Times New Roman" w:hAnsi="Times New Roman" w:cs="Times New Roman"/>
          <w:sz w:val="24"/>
          <w:szCs w:val="24"/>
        </w:rPr>
        <w:t>”. In pratica la formulazione di una sorta di graduatoria dei rischi sulla base del parametro numerico “</w:t>
      </w:r>
      <w:r>
        <w:rPr>
          <w:rFonts w:ascii="Times New Roman" w:hAnsi="Times New Roman" w:cs="Times New Roman"/>
          <w:i/>
          <w:sz w:val="24"/>
          <w:szCs w:val="24"/>
        </w:rPr>
        <w:t>livello di rischio</w:t>
      </w:r>
      <w:r>
        <w:rPr>
          <w:rFonts w:ascii="Times New Roman" w:hAnsi="Times New Roman" w:cs="Times New Roman"/>
          <w:sz w:val="24"/>
          <w:szCs w:val="24"/>
        </w:rPr>
        <w:t xml:space="preserve">”. </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I singoli rischi ed i relativi processi sono inseriti in una “</w:t>
      </w:r>
      <w:r>
        <w:rPr>
          <w:rFonts w:ascii="Times New Roman" w:hAnsi="Times New Roman" w:cs="Times New Roman"/>
          <w:i/>
          <w:sz w:val="24"/>
          <w:szCs w:val="24"/>
        </w:rPr>
        <w:t>classifica del livello di rischio</w:t>
      </w:r>
      <w:r>
        <w:rPr>
          <w:rFonts w:ascii="Times New Roman" w:hAnsi="Times New Roman" w:cs="Times New Roman"/>
          <w:sz w:val="24"/>
          <w:szCs w:val="24"/>
        </w:rPr>
        <w:t>”. Le fasi di processo o i processi per i quali siano emersi i più elevati livelli di rischio identificano le aree di rischio, che rappresentano le attività più sensibili ai fini della prevenzione.</w:t>
      </w:r>
    </w:p>
    <w:p w:rsidR="00C027D8" w:rsidRDefault="00C027D8" w:rsidP="00C027D8">
      <w:pPr>
        <w:rPr>
          <w:rFonts w:ascii="Times New Roman" w:hAnsi="Times New Roman" w:cs="Times New Roman"/>
          <w:b/>
          <w:sz w:val="24"/>
          <w:szCs w:val="24"/>
        </w:rPr>
      </w:pPr>
      <w:r>
        <w:rPr>
          <w:rFonts w:ascii="Times New Roman" w:hAnsi="Times New Roman" w:cs="Times New Roman"/>
          <w:b/>
          <w:sz w:val="24"/>
          <w:szCs w:val="24"/>
        </w:rPr>
        <w:t xml:space="preserve">D. </w:t>
      </w:r>
      <w:r>
        <w:rPr>
          <w:rFonts w:ascii="Times New Roman" w:hAnsi="Times New Roman" w:cs="Times New Roman"/>
          <w:b/>
          <w:sz w:val="24"/>
          <w:szCs w:val="24"/>
          <w:u w:val="single" w:color="000000"/>
        </w:rPr>
        <w:t>Il trattamento</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Il processo di “</w:t>
      </w:r>
      <w:r>
        <w:rPr>
          <w:rFonts w:ascii="Times New Roman" w:hAnsi="Times New Roman" w:cs="Times New Roman"/>
          <w:i/>
          <w:sz w:val="24"/>
          <w:szCs w:val="24"/>
        </w:rPr>
        <w:t>gestione del rischio</w:t>
      </w:r>
      <w:r>
        <w:rPr>
          <w:rFonts w:ascii="Times New Roman" w:hAnsi="Times New Roman" w:cs="Times New Roman"/>
          <w:sz w:val="24"/>
          <w:szCs w:val="24"/>
        </w:rPr>
        <w:t>” si conclude con il “</w:t>
      </w:r>
      <w:r>
        <w:rPr>
          <w:rFonts w:ascii="Times New Roman" w:hAnsi="Times New Roman" w:cs="Times New Roman"/>
          <w:i/>
          <w:sz w:val="24"/>
          <w:szCs w:val="24"/>
        </w:rPr>
        <w:t>trattamento</w:t>
      </w:r>
      <w:r>
        <w:rPr>
          <w:rFonts w:ascii="Times New Roman" w:hAnsi="Times New Roman" w:cs="Times New Roman"/>
          <w:sz w:val="24"/>
          <w:szCs w:val="24"/>
        </w:rPr>
        <w:t xml:space="preserve">”. </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Il trattamento consiste nel procedimento “</w:t>
      </w:r>
      <w:r>
        <w:rPr>
          <w:rFonts w:ascii="Times New Roman" w:hAnsi="Times New Roman" w:cs="Times New Roman"/>
          <w:i/>
          <w:sz w:val="24"/>
          <w:szCs w:val="24"/>
        </w:rPr>
        <w:t>per modificare il rischio</w:t>
      </w:r>
      <w:r>
        <w:rPr>
          <w:rFonts w:ascii="Times New Roman" w:hAnsi="Times New Roman" w:cs="Times New Roman"/>
          <w:sz w:val="24"/>
          <w:szCs w:val="24"/>
        </w:rPr>
        <w:t xml:space="preserve">”. In concreto, individuare e valutare delle misure per neutralizzare o almeno ridurre il rischio di corruzione. </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Il Responsabile della Prevenzione della Corruzione deve stabilire le “</w:t>
      </w:r>
      <w:r>
        <w:rPr>
          <w:rFonts w:ascii="Times New Roman" w:hAnsi="Times New Roman" w:cs="Times New Roman"/>
          <w:i/>
          <w:sz w:val="24"/>
          <w:szCs w:val="24"/>
        </w:rPr>
        <w:t>priorità di trattamento</w:t>
      </w:r>
      <w:r>
        <w:rPr>
          <w:rFonts w:ascii="Times New Roman" w:hAnsi="Times New Roman" w:cs="Times New Roman"/>
          <w:sz w:val="24"/>
          <w:szCs w:val="24"/>
        </w:rPr>
        <w:t xml:space="preserve">” in base al livello di rischio, all’obbligatorietà della misura ed all’impatto organizzativo e finanziario delle misura stessa. </w:t>
      </w:r>
    </w:p>
    <w:p w:rsidR="00C027D8" w:rsidRDefault="00C027D8" w:rsidP="00C027D8">
      <w:pPr>
        <w:rPr>
          <w:rFonts w:ascii="Times New Roman" w:hAnsi="Times New Roman" w:cs="Times New Roman"/>
          <w:sz w:val="24"/>
          <w:szCs w:val="24"/>
        </w:rPr>
      </w:pPr>
      <w:r>
        <w:rPr>
          <w:rFonts w:ascii="Times New Roman" w:hAnsi="Times New Roman" w:cs="Times New Roman"/>
          <w:sz w:val="24"/>
          <w:szCs w:val="24"/>
        </w:rPr>
        <w:t xml:space="preserve">Il PTPC può/deve contenere e prevedere l'implementazione anche di misure di carattere trasversale, come: </w:t>
      </w:r>
    </w:p>
    <w:p w:rsidR="00C027D8" w:rsidRDefault="00C027D8" w:rsidP="00C027D8">
      <w:pPr>
        <w:pStyle w:val="Paragrafoelenco"/>
        <w:numPr>
          <w:ilvl w:val="0"/>
          <w:numId w:val="28"/>
        </w:numPr>
        <w:spacing w:line="360" w:lineRule="auto"/>
        <w:rPr>
          <w:rFonts w:ascii="Times New Roman" w:hAnsi="Times New Roman" w:cs="Times New Roman"/>
          <w:sz w:val="24"/>
          <w:szCs w:val="24"/>
        </w:rPr>
      </w:pPr>
      <w:r>
        <w:rPr>
          <w:rFonts w:ascii="Times New Roman" w:hAnsi="Times New Roman" w:cs="Times New Roman"/>
          <w:sz w:val="24"/>
          <w:szCs w:val="24"/>
        </w:rPr>
        <w:t xml:space="preserve">la </w:t>
      </w:r>
      <w:r>
        <w:rPr>
          <w:rFonts w:ascii="Times New Roman" w:hAnsi="Times New Roman" w:cs="Times New Roman"/>
          <w:sz w:val="24"/>
          <w:szCs w:val="24"/>
          <w:u w:val="single" w:color="000000"/>
        </w:rPr>
        <w:t>trasparenza</w:t>
      </w:r>
      <w:r>
        <w:rPr>
          <w:rFonts w:ascii="Times New Roman" w:hAnsi="Times New Roman" w:cs="Times New Roman"/>
          <w:sz w:val="24"/>
          <w:szCs w:val="24"/>
        </w:rPr>
        <w:t xml:space="preserve">, che di norma costituisce oggetto del PTTI quale “sezione” del PTPC. Gli adempimenti per la trasparenza possono essere misure obbligatorie o ulteriori. Le misure ulteriori di trasparenza sono indicate nel PTTI, come definito dalla delibera </w:t>
      </w:r>
      <w:proofErr w:type="spellStart"/>
      <w:r>
        <w:rPr>
          <w:rFonts w:ascii="Times New Roman" w:hAnsi="Times New Roman" w:cs="Times New Roman"/>
          <w:sz w:val="24"/>
          <w:szCs w:val="24"/>
        </w:rPr>
        <w:t>CiVIT</w:t>
      </w:r>
      <w:proofErr w:type="spellEnd"/>
      <w:r>
        <w:rPr>
          <w:rFonts w:ascii="Times New Roman" w:hAnsi="Times New Roman" w:cs="Times New Roman"/>
          <w:sz w:val="24"/>
          <w:szCs w:val="24"/>
        </w:rPr>
        <w:t xml:space="preserve"> 50/2013; </w:t>
      </w:r>
    </w:p>
    <w:p w:rsidR="00C027D8" w:rsidRDefault="00C027D8" w:rsidP="00C027D8">
      <w:pPr>
        <w:pStyle w:val="Paragrafoelenco"/>
        <w:numPr>
          <w:ilvl w:val="0"/>
          <w:numId w:val="28"/>
        </w:numPr>
        <w:spacing w:line="360" w:lineRule="auto"/>
        <w:rPr>
          <w:rFonts w:ascii="Times New Roman" w:hAnsi="Times New Roman" w:cs="Times New Roman"/>
          <w:sz w:val="24"/>
          <w:szCs w:val="24"/>
        </w:rPr>
      </w:pPr>
      <w:r>
        <w:rPr>
          <w:rFonts w:ascii="Times New Roman" w:hAnsi="Times New Roman" w:cs="Times New Roman"/>
          <w:sz w:val="24"/>
          <w:szCs w:val="24"/>
          <w:u w:val="single" w:color="000000"/>
        </w:rPr>
        <w:t>l'informatizzazione dei processi</w:t>
      </w:r>
      <w:r>
        <w:rPr>
          <w:rFonts w:ascii="Times New Roman" w:hAnsi="Times New Roman" w:cs="Times New Roman"/>
          <w:sz w:val="24"/>
          <w:szCs w:val="24"/>
        </w:rPr>
        <w:t xml:space="preserve"> consente per tutte le attività dell'amministrazione la tracciabilità dello sviluppo del processo e riduce quindi il rischio di "</w:t>
      </w:r>
      <w:r>
        <w:rPr>
          <w:rFonts w:ascii="Times New Roman" w:hAnsi="Times New Roman" w:cs="Times New Roman"/>
          <w:i/>
          <w:sz w:val="24"/>
          <w:szCs w:val="24"/>
        </w:rPr>
        <w:t>blocchi</w:t>
      </w:r>
      <w:r>
        <w:rPr>
          <w:rFonts w:ascii="Times New Roman" w:hAnsi="Times New Roman" w:cs="Times New Roman"/>
          <w:sz w:val="24"/>
          <w:szCs w:val="24"/>
        </w:rPr>
        <w:t>" non controllabili con emersione delle responsabilità per ciascuna fase;</w:t>
      </w:r>
    </w:p>
    <w:p w:rsidR="00C027D8" w:rsidRDefault="00C027D8" w:rsidP="00C027D8">
      <w:pPr>
        <w:pStyle w:val="Paragrafoelenco"/>
        <w:numPr>
          <w:ilvl w:val="0"/>
          <w:numId w:val="28"/>
        </w:numPr>
        <w:spacing w:line="360" w:lineRule="auto"/>
        <w:rPr>
          <w:rFonts w:ascii="Times New Roman" w:hAnsi="Times New Roman" w:cs="Times New Roman"/>
          <w:sz w:val="24"/>
          <w:szCs w:val="24"/>
        </w:rPr>
      </w:pPr>
      <w:r>
        <w:rPr>
          <w:rFonts w:ascii="Times New Roman" w:hAnsi="Times New Roman" w:cs="Times New Roman"/>
          <w:sz w:val="24"/>
          <w:szCs w:val="24"/>
          <w:u w:val="single" w:color="000000"/>
        </w:rPr>
        <w:t>l'accesso telematico a dati, documenti e procedimenti</w:t>
      </w:r>
      <w:r>
        <w:rPr>
          <w:rFonts w:ascii="Times New Roman" w:hAnsi="Times New Roman" w:cs="Times New Roman"/>
          <w:sz w:val="24"/>
          <w:szCs w:val="24"/>
        </w:rPr>
        <w:t xml:space="preserve"> e il riutilizzo dei dati, documenti e procedimenti consente l'apertura dell'amministrazione verso l'esterno e, quindi, la diffusione del patrimonio pubblico e il controllo sull'attività da parte dell'utenza;</w:t>
      </w:r>
    </w:p>
    <w:p w:rsidR="007B7D61" w:rsidRDefault="007B7D61" w:rsidP="007B7D61">
      <w:pPr>
        <w:pStyle w:val="Paragrafoelenco"/>
        <w:numPr>
          <w:ilvl w:val="0"/>
          <w:numId w:val="29"/>
        </w:numPr>
        <w:spacing w:line="360" w:lineRule="auto"/>
        <w:rPr>
          <w:rFonts w:ascii="Times New Roman" w:hAnsi="Times New Roman" w:cs="Times New Roman"/>
          <w:sz w:val="24"/>
          <w:szCs w:val="24"/>
        </w:rPr>
      </w:pPr>
      <w:r>
        <w:rPr>
          <w:rFonts w:ascii="Times New Roman" w:hAnsi="Times New Roman" w:cs="Times New Roman"/>
          <w:sz w:val="24"/>
          <w:szCs w:val="24"/>
          <w:u w:val="single" w:color="000000"/>
        </w:rPr>
        <w:t>il monitoraggio</w:t>
      </w:r>
      <w:r>
        <w:rPr>
          <w:rFonts w:ascii="Times New Roman" w:hAnsi="Times New Roman" w:cs="Times New Roman"/>
          <w:sz w:val="24"/>
          <w:szCs w:val="24"/>
        </w:rPr>
        <w:t xml:space="preserve"> sul rispetto dei termini procedimentali per far emergere eventuali omissioni o ritardi che possono essere sintomo di fenomeni corruttivi.</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Le “</w:t>
      </w:r>
      <w:r>
        <w:rPr>
          <w:rFonts w:ascii="Times New Roman" w:hAnsi="Times New Roman" w:cs="Times New Roman"/>
          <w:i/>
          <w:sz w:val="24"/>
          <w:szCs w:val="24"/>
        </w:rPr>
        <w:t>misure</w:t>
      </w:r>
      <w:r>
        <w:rPr>
          <w:rFonts w:ascii="Times New Roman" w:hAnsi="Times New Roman" w:cs="Times New Roman"/>
          <w:sz w:val="24"/>
          <w:szCs w:val="24"/>
        </w:rPr>
        <w:t xml:space="preserve">” specifiche previste e disciplinate dal presente sono descritte nei successivi paragrafi: </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Formazione; Codice di comportamento; Altre iniziative.</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lastRenderedPageBreak/>
        <w:t>Ai fini della misura “</w:t>
      </w:r>
      <w:r>
        <w:rPr>
          <w:rFonts w:ascii="Times New Roman" w:hAnsi="Times New Roman" w:cs="Times New Roman"/>
          <w:i/>
          <w:sz w:val="24"/>
          <w:szCs w:val="24"/>
        </w:rPr>
        <w:t>trasparenza</w:t>
      </w:r>
      <w:r>
        <w:rPr>
          <w:rFonts w:ascii="Times New Roman" w:hAnsi="Times New Roman" w:cs="Times New Roman"/>
          <w:sz w:val="24"/>
          <w:szCs w:val="24"/>
        </w:rPr>
        <w:t xml:space="preserve">”, come già evidenziato nella Parte I del presente Piano, </w:t>
      </w:r>
      <w:r>
        <w:rPr>
          <w:rFonts w:ascii="Times New Roman" w:hAnsi="Times New Roman" w:cs="Times New Roman"/>
          <w:sz w:val="24"/>
          <w:szCs w:val="24"/>
          <w:shd w:val="clear" w:color="auto" w:fill="FFFF00"/>
        </w:rPr>
        <w:t xml:space="preserve">, si rammenta che  l’organo esecutivo ha approvato il PTTI in data _____ con deliberazione n. ___. </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shd w:val="clear" w:color="auto" w:fill="FFFF00"/>
        </w:rPr>
        <w:t>A completamento del presente, si rinvia al PTTI che si allega quale parte integrante e sostanziale</w:t>
      </w:r>
      <w:r>
        <w:rPr>
          <w:rFonts w:ascii="Times New Roman" w:hAnsi="Times New Roman" w:cs="Times New Roman"/>
          <w:sz w:val="24"/>
          <w:szCs w:val="24"/>
        </w:rPr>
        <w:t xml:space="preserve">. </w:t>
      </w:r>
    </w:p>
    <w:p w:rsidR="007B7D61" w:rsidRDefault="007B7D61" w:rsidP="007B7D61">
      <w:pPr>
        <w:pBdr>
          <w:bottom w:val="single" w:sz="4" w:space="1" w:color="auto"/>
        </w:pBdr>
        <w:jc w:val="center"/>
        <w:rPr>
          <w:rFonts w:ascii="Times New Roman" w:hAnsi="Times New Roman" w:cs="Times New Roman"/>
          <w:b/>
          <w:sz w:val="24"/>
          <w:szCs w:val="24"/>
        </w:rPr>
      </w:pPr>
    </w:p>
    <w:p w:rsidR="007B7D61" w:rsidRDefault="007B7D61" w:rsidP="007B7D61">
      <w:pPr>
        <w:pBdr>
          <w:bottom w:val="single" w:sz="4" w:space="1" w:color="auto"/>
        </w:pBdr>
        <w:jc w:val="center"/>
        <w:rPr>
          <w:rFonts w:ascii="Times New Roman" w:hAnsi="Times New Roman" w:cs="Times New Roman"/>
          <w:b/>
          <w:sz w:val="24"/>
          <w:szCs w:val="24"/>
        </w:rPr>
      </w:pPr>
      <w:r>
        <w:rPr>
          <w:rFonts w:ascii="Times New Roman" w:hAnsi="Times New Roman" w:cs="Times New Roman"/>
          <w:b/>
          <w:sz w:val="24"/>
          <w:szCs w:val="24"/>
        </w:rPr>
        <w:t>Formazione in tema di anticorruzione</w:t>
      </w:r>
    </w:p>
    <w:p w:rsidR="007B7D61" w:rsidRDefault="007B7D61" w:rsidP="007B7D61">
      <w:pPr>
        <w:jc w:val="center"/>
        <w:rPr>
          <w:rFonts w:ascii="Times New Roman" w:hAnsi="Times New Roman" w:cs="Times New Roman"/>
          <w:b/>
          <w:sz w:val="24"/>
          <w:szCs w:val="24"/>
        </w:rPr>
      </w:pPr>
      <w:r>
        <w:rPr>
          <w:rFonts w:ascii="Times New Roman" w:hAnsi="Times New Roman" w:cs="Times New Roman"/>
          <w:b/>
          <w:sz w:val="24"/>
          <w:szCs w:val="24"/>
        </w:rPr>
        <w:t>Formazione in tema di anticorruzione e programma annuale della formazione</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L’articolo 7-</w:t>
      </w:r>
      <w:r>
        <w:rPr>
          <w:rFonts w:ascii="Times New Roman" w:hAnsi="Times New Roman" w:cs="Times New Roman"/>
          <w:i/>
          <w:sz w:val="24"/>
          <w:szCs w:val="24"/>
        </w:rPr>
        <w:t>bis</w:t>
      </w:r>
      <w:r>
        <w:rPr>
          <w:rFonts w:ascii="Times New Roman" w:hAnsi="Times New Roman" w:cs="Times New Roman"/>
          <w:sz w:val="24"/>
          <w:szCs w:val="24"/>
        </w:rPr>
        <w:t xml:space="preserve"> del decreto legislativo 165/2001 che imponeva a tutte le PA la pianificazione annuale della formazione è stato abrogato dal DPR 16 aprile 2013 numero 70.</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 xml:space="preserve">L’articolo 8 del medesimo DPR 70/2013 prevede che le sole amministrazioni dello Stato siano tenute ad adottare, entro e non oltre il 30 giugno di ogni anno, un </w:t>
      </w:r>
      <w:r>
        <w:rPr>
          <w:rFonts w:ascii="Times New Roman" w:hAnsi="Times New Roman" w:cs="Times New Roman"/>
          <w:i/>
          <w:sz w:val="24"/>
          <w:szCs w:val="24"/>
        </w:rPr>
        <w:t>Piano triennale di formazione del personale</w:t>
      </w:r>
      <w:r>
        <w:rPr>
          <w:rFonts w:ascii="Times New Roman" w:hAnsi="Times New Roman" w:cs="Times New Roman"/>
          <w:sz w:val="24"/>
          <w:szCs w:val="24"/>
        </w:rPr>
        <w:t xml:space="preserve"> in cui sono rappresentate le esigenze formative delle singole amministrazioni. </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 xml:space="preserve">Tali Piani sono trasmessi al Dipartimento della Funzione Pubblica, al Ministero dell'economia e delle finanze e al </w:t>
      </w:r>
      <w:r>
        <w:rPr>
          <w:rFonts w:ascii="Times New Roman" w:hAnsi="Times New Roman" w:cs="Times New Roman"/>
          <w:i/>
          <w:sz w:val="24"/>
          <w:szCs w:val="24"/>
        </w:rPr>
        <w:t>Comitato per il coordinamento delle scuole pubbliche</w:t>
      </w:r>
      <w:r>
        <w:rPr>
          <w:rFonts w:ascii="Times New Roman" w:hAnsi="Times New Roman" w:cs="Times New Roman"/>
          <w:sz w:val="24"/>
          <w:szCs w:val="24"/>
        </w:rPr>
        <w:t xml:space="preserve"> di formazione che redige il Programma triennale delle attività di formazione dei dirigenti e funzionari pubblici, entro il 31 ottobre di ogni anno.</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 xml:space="preserve">Gli enti territoriali possono aderire al suddetto programma, con oneri a proprio carico, comunicando al Comitato entro il 30 giugno le proprie esigenze formative. </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 xml:space="preserve">Si rammenta che l’ente è assoggettato al limite di spesa per la formazione fissato dall’articolo 6 comma 13 del DL 78/2010 (50% della spesa 2009), </w:t>
      </w:r>
      <w:r>
        <w:rPr>
          <w:rFonts w:ascii="Times New Roman" w:hAnsi="Times New Roman" w:cs="Times New Roman"/>
          <w:sz w:val="24"/>
          <w:szCs w:val="24"/>
          <w:u w:val="single" w:color="000000"/>
        </w:rPr>
        <w:t>ferma restando l’interpretazione resa dalla Corte costituzionale, sentenza 182/2011, in merito alla portata dei limiti di cui all’articolo 6 del DL 78/2010 per gli enti locali, per la quale i suddetti limiti di spesa sono da considerarsi complessivamente e non singolarmente</w:t>
      </w:r>
      <w:r>
        <w:rPr>
          <w:rFonts w:ascii="Times New Roman" w:hAnsi="Times New Roman" w:cs="Times New Roman"/>
          <w:sz w:val="24"/>
          <w:szCs w:val="24"/>
        </w:rPr>
        <w:t xml:space="preserve">. </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Ove possibile la formazione è strutturata su due livelli:</w:t>
      </w:r>
    </w:p>
    <w:p w:rsidR="007B7D61" w:rsidRDefault="007B7D61" w:rsidP="007B7D61">
      <w:pPr>
        <w:pStyle w:val="Paragrafoelenco"/>
        <w:numPr>
          <w:ilvl w:val="0"/>
          <w:numId w:val="30"/>
        </w:numPr>
        <w:spacing w:line="360" w:lineRule="auto"/>
        <w:rPr>
          <w:rFonts w:ascii="Times New Roman" w:hAnsi="Times New Roman" w:cs="Times New Roman"/>
          <w:sz w:val="24"/>
          <w:szCs w:val="24"/>
        </w:rPr>
      </w:pPr>
      <w:r>
        <w:rPr>
          <w:rFonts w:ascii="Times New Roman" w:hAnsi="Times New Roman" w:cs="Times New Roman"/>
          <w:sz w:val="24"/>
          <w:szCs w:val="24"/>
        </w:rPr>
        <w:t xml:space="preserve">livello generale, rivolto a tutti i dipendenti: riguarda l'aggiornamento delle competenze (approccio contenutistico) e le tematiche dell'etica e della legalità (approccio valoriale); </w:t>
      </w:r>
    </w:p>
    <w:p w:rsidR="007B7D61" w:rsidRDefault="007B7D61" w:rsidP="007B7D61">
      <w:pPr>
        <w:pStyle w:val="Paragrafoelenco"/>
        <w:numPr>
          <w:ilvl w:val="0"/>
          <w:numId w:val="30"/>
        </w:numPr>
        <w:spacing w:line="360" w:lineRule="auto"/>
        <w:rPr>
          <w:rFonts w:ascii="Times New Roman" w:hAnsi="Times New Roman" w:cs="Times New Roman"/>
          <w:sz w:val="24"/>
          <w:szCs w:val="24"/>
        </w:rPr>
      </w:pPr>
      <w:r>
        <w:rPr>
          <w:rFonts w:ascii="Times New Roman" w:hAnsi="Times New Roman" w:cs="Times New Roman"/>
          <w:sz w:val="24"/>
          <w:szCs w:val="24"/>
        </w:rPr>
        <w:t>livello specifico, rivolto al Responsabile per la Prevenzione della Corruzione, ai referenti, ai componenti degli organismi di controllo, ai dirigenti e funzionari addetti alle aree a rischio, riguarda le politiche, i programmi e i vari strumenti utilizzati per la prevenzione e tematiche settoriali, in relazione al ruolo svolto da ciascun soggetto nell'amministrazione.</w:t>
      </w:r>
    </w:p>
    <w:p w:rsidR="007B7D61" w:rsidRDefault="007B7D61" w:rsidP="007B7D61">
      <w:pPr>
        <w:jc w:val="center"/>
        <w:rPr>
          <w:rFonts w:ascii="Times New Roman" w:hAnsi="Times New Roman" w:cs="Times New Roman"/>
          <w:b/>
          <w:sz w:val="24"/>
          <w:szCs w:val="24"/>
        </w:rPr>
      </w:pPr>
      <w:r>
        <w:rPr>
          <w:rFonts w:ascii="Times New Roman" w:hAnsi="Times New Roman" w:cs="Times New Roman"/>
          <w:b/>
          <w:sz w:val="24"/>
          <w:szCs w:val="24"/>
        </w:rPr>
        <w:t>Individuazione dei soggetti cui viene erogata la formazione in tema di anticorruzione</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lastRenderedPageBreak/>
        <w:t xml:space="preserve">Si demanda al Responsabile per la Prevenzione della Corruzione il compito di individuare, di concerto con i Responsabili di Area, i collaboratori cui far formazione dedicata sul tema. </w:t>
      </w:r>
    </w:p>
    <w:p w:rsidR="007B7D61" w:rsidRDefault="007B7D61" w:rsidP="007B7D61">
      <w:pPr>
        <w:jc w:val="center"/>
        <w:rPr>
          <w:rFonts w:ascii="Times New Roman" w:hAnsi="Times New Roman" w:cs="Times New Roman"/>
          <w:b/>
          <w:sz w:val="24"/>
          <w:szCs w:val="24"/>
        </w:rPr>
      </w:pPr>
      <w:r>
        <w:rPr>
          <w:rFonts w:ascii="Times New Roman" w:hAnsi="Times New Roman" w:cs="Times New Roman"/>
          <w:b/>
          <w:sz w:val="24"/>
          <w:szCs w:val="24"/>
        </w:rPr>
        <w:t>Individuazione dei soggetti che erogano la formazione in tema di anticorruzione</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 xml:space="preserve">Si demanda al Responsabile per la Prevenzione della Corruzione il compito di individuare, di concerto con i Responsabili di Area, i soggetti incaricati della formazione. </w:t>
      </w:r>
    </w:p>
    <w:p w:rsidR="007B7D61" w:rsidRDefault="007B7D61" w:rsidP="007B7D61">
      <w:pPr>
        <w:jc w:val="center"/>
        <w:rPr>
          <w:rFonts w:ascii="Times New Roman" w:hAnsi="Times New Roman" w:cs="Times New Roman"/>
          <w:b/>
          <w:sz w:val="24"/>
          <w:szCs w:val="24"/>
        </w:rPr>
      </w:pPr>
      <w:r>
        <w:rPr>
          <w:rFonts w:ascii="Times New Roman" w:hAnsi="Times New Roman" w:cs="Times New Roman"/>
          <w:b/>
          <w:sz w:val="24"/>
          <w:szCs w:val="24"/>
        </w:rPr>
        <w:t>Indicazione dei contenuti della formazione in tema di anticorruzione</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 xml:space="preserve">Si demanda al Responsabile per la Prevenzione della Corruzione il compito di definire i contenuti della formazione sulla scorta del programma che la Scuola della Pubblica Amministrazione proporrà alle amministrazioni dello Stato. </w:t>
      </w:r>
    </w:p>
    <w:p w:rsidR="007B7D61" w:rsidRDefault="007B7D61" w:rsidP="007B7D61">
      <w:pPr>
        <w:jc w:val="center"/>
        <w:rPr>
          <w:rFonts w:ascii="Times New Roman" w:hAnsi="Times New Roman" w:cs="Times New Roman"/>
          <w:b/>
          <w:sz w:val="24"/>
          <w:szCs w:val="24"/>
        </w:rPr>
      </w:pPr>
      <w:r>
        <w:rPr>
          <w:rFonts w:ascii="Times New Roman" w:hAnsi="Times New Roman" w:cs="Times New Roman"/>
          <w:b/>
          <w:sz w:val="24"/>
          <w:szCs w:val="24"/>
        </w:rPr>
        <w:t>Indicazione di canali e strumenti di erogazione della formazione in tema di anticorruzione</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 xml:space="preserve">I consueti canali di formazione ai quali si può aggiungere formazione on-line in remoto. </w:t>
      </w:r>
    </w:p>
    <w:p w:rsidR="007B7D61" w:rsidRDefault="007B7D61" w:rsidP="007B7D61">
      <w:pPr>
        <w:jc w:val="center"/>
        <w:rPr>
          <w:rFonts w:ascii="Times New Roman" w:hAnsi="Times New Roman" w:cs="Times New Roman"/>
          <w:b/>
          <w:sz w:val="24"/>
          <w:szCs w:val="24"/>
        </w:rPr>
      </w:pPr>
      <w:r>
        <w:rPr>
          <w:rFonts w:ascii="Times New Roman" w:hAnsi="Times New Roman" w:cs="Times New Roman"/>
          <w:b/>
          <w:sz w:val="24"/>
          <w:szCs w:val="24"/>
        </w:rPr>
        <w:t>Quantificazione di ore/giornate dedicate alla formazione in tema di anticorruzione</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Non meno di due ore annue per ciascun dipendente individuato dal Responsabile per la Prevenzione della Corruzione, di concerto con i Responsabili di Area.</w:t>
      </w:r>
    </w:p>
    <w:p w:rsidR="007B7D61" w:rsidRDefault="007B7D61" w:rsidP="007B7D61">
      <w:pPr>
        <w:rPr>
          <w:rFonts w:ascii="Times New Roman" w:hAnsi="Times New Roman" w:cs="Times New Roman"/>
          <w:sz w:val="24"/>
          <w:szCs w:val="24"/>
        </w:rPr>
      </w:pPr>
    </w:p>
    <w:p w:rsidR="007B7D61" w:rsidRDefault="007B7D61" w:rsidP="007B7D61">
      <w:pPr>
        <w:pBdr>
          <w:bottom w:val="single" w:sz="4" w:space="1" w:color="auto"/>
        </w:pBdr>
        <w:jc w:val="center"/>
        <w:rPr>
          <w:rFonts w:ascii="Times New Roman" w:hAnsi="Times New Roman" w:cs="Times New Roman"/>
          <w:b/>
          <w:sz w:val="24"/>
          <w:szCs w:val="24"/>
        </w:rPr>
      </w:pPr>
      <w:r>
        <w:rPr>
          <w:rFonts w:ascii="Times New Roman" w:hAnsi="Times New Roman" w:cs="Times New Roman"/>
          <w:b/>
          <w:sz w:val="24"/>
          <w:szCs w:val="24"/>
        </w:rPr>
        <w:t>Codice di comportamento</w:t>
      </w:r>
    </w:p>
    <w:p w:rsidR="007B7D61" w:rsidRDefault="007B7D61" w:rsidP="007B7D61">
      <w:pPr>
        <w:jc w:val="center"/>
        <w:rPr>
          <w:rFonts w:ascii="Times New Roman" w:hAnsi="Times New Roman" w:cs="Times New Roman"/>
          <w:b/>
          <w:sz w:val="24"/>
          <w:szCs w:val="24"/>
        </w:rPr>
      </w:pPr>
      <w:r>
        <w:rPr>
          <w:rFonts w:ascii="Times New Roman" w:hAnsi="Times New Roman" w:cs="Times New Roman"/>
          <w:b/>
          <w:sz w:val="24"/>
          <w:szCs w:val="24"/>
        </w:rPr>
        <w:t>Adozione delle integrazioni al Codice di comportamento dei dipendenti pubblici</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 xml:space="preserve">L’articolo 54 del decreto legislativo 165/2001 ha previsto che il Governo definisse un “Codice di comportamento dei dipendenti delle pubbliche amministrazioni” per assicurare: </w:t>
      </w:r>
    </w:p>
    <w:p w:rsidR="007B7D61" w:rsidRDefault="007B7D61" w:rsidP="007B7D61">
      <w:pPr>
        <w:pStyle w:val="Paragrafoelenco"/>
        <w:numPr>
          <w:ilvl w:val="0"/>
          <w:numId w:val="31"/>
        </w:numPr>
        <w:spacing w:line="360" w:lineRule="auto"/>
        <w:rPr>
          <w:rFonts w:ascii="Times New Roman" w:hAnsi="Times New Roman" w:cs="Times New Roman"/>
          <w:sz w:val="24"/>
          <w:szCs w:val="24"/>
        </w:rPr>
      </w:pPr>
      <w:r>
        <w:rPr>
          <w:rFonts w:ascii="Times New Roman" w:hAnsi="Times New Roman" w:cs="Times New Roman"/>
          <w:sz w:val="24"/>
          <w:szCs w:val="24"/>
        </w:rPr>
        <w:t xml:space="preserve">la qualità dei servizi; </w:t>
      </w:r>
    </w:p>
    <w:p w:rsidR="007B7D61" w:rsidRDefault="007B7D61" w:rsidP="007B7D61">
      <w:pPr>
        <w:pStyle w:val="Paragrafoelenco"/>
        <w:numPr>
          <w:ilvl w:val="0"/>
          <w:numId w:val="31"/>
        </w:numPr>
        <w:spacing w:line="360" w:lineRule="auto"/>
        <w:rPr>
          <w:rFonts w:ascii="Times New Roman" w:hAnsi="Times New Roman" w:cs="Times New Roman"/>
          <w:sz w:val="24"/>
          <w:szCs w:val="24"/>
        </w:rPr>
      </w:pPr>
      <w:r>
        <w:rPr>
          <w:rFonts w:ascii="Times New Roman" w:hAnsi="Times New Roman" w:cs="Times New Roman"/>
          <w:sz w:val="24"/>
          <w:szCs w:val="24"/>
        </w:rPr>
        <w:t xml:space="preserve">la prevenzione dei fenomeni di corruzione; </w:t>
      </w:r>
    </w:p>
    <w:p w:rsidR="007B7D61" w:rsidRDefault="007B7D61" w:rsidP="007B7D61">
      <w:pPr>
        <w:pStyle w:val="Paragrafoelenco"/>
        <w:numPr>
          <w:ilvl w:val="0"/>
          <w:numId w:val="31"/>
        </w:numPr>
        <w:spacing w:line="360" w:lineRule="auto"/>
        <w:rPr>
          <w:rFonts w:ascii="Times New Roman" w:hAnsi="Times New Roman" w:cs="Times New Roman"/>
          <w:sz w:val="24"/>
          <w:szCs w:val="24"/>
        </w:rPr>
      </w:pPr>
      <w:r>
        <w:rPr>
          <w:rFonts w:ascii="Times New Roman" w:hAnsi="Times New Roman" w:cs="Times New Roman"/>
          <w:sz w:val="24"/>
          <w:szCs w:val="24"/>
        </w:rPr>
        <w:t xml:space="preserve">il rispetto dei doveri costituzionali di diligenza, lealtà, imparzialità e servizio esclusivo alla cura dell'interesse pubblico. </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Il 16 aprile 2013 è stato emanato il DPR 62/2013 recante il suddetto Codice di comportamento. Il comma 3 dell’articolo 54 del decreto legislativo 165/2001, dispone che ciascuna amministrazione elabori un proprio Codice di comportamento “</w:t>
      </w:r>
      <w:r>
        <w:rPr>
          <w:rFonts w:ascii="Times New Roman" w:hAnsi="Times New Roman" w:cs="Times New Roman"/>
          <w:i/>
          <w:sz w:val="24"/>
          <w:szCs w:val="24"/>
        </w:rPr>
        <w:t>con procedura aperta alla partecipazione e previo parere obbligatorio del proprio organismo indipendente di valutazione</w:t>
      </w:r>
      <w:r>
        <w:rPr>
          <w:rFonts w:ascii="Times New Roman" w:hAnsi="Times New Roman" w:cs="Times New Roman"/>
          <w:sz w:val="24"/>
          <w:szCs w:val="24"/>
        </w:rPr>
        <w:t xml:space="preserve">”. </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La Responsabile della Prevenzione della Corruzione dott.sa Leonilde Concilio ha avviato il suddetto procedimento “</w:t>
      </w:r>
      <w:r>
        <w:rPr>
          <w:rFonts w:ascii="Times New Roman" w:hAnsi="Times New Roman" w:cs="Times New Roman"/>
          <w:i/>
          <w:sz w:val="24"/>
          <w:szCs w:val="24"/>
        </w:rPr>
        <w:t xml:space="preserve">con procedura aperta alla partecipazione e previo parere obbligatorio </w:t>
      </w:r>
      <w:r>
        <w:rPr>
          <w:rFonts w:ascii="Times New Roman" w:hAnsi="Times New Roman" w:cs="Times New Roman"/>
          <w:i/>
          <w:sz w:val="24"/>
          <w:szCs w:val="24"/>
        </w:rPr>
        <w:lastRenderedPageBreak/>
        <w:t>del proprio organismo indipendente di valutazione</w:t>
      </w:r>
      <w:r>
        <w:rPr>
          <w:rFonts w:ascii="Times New Roman" w:hAnsi="Times New Roman" w:cs="Times New Roman"/>
          <w:sz w:val="24"/>
          <w:szCs w:val="24"/>
        </w:rPr>
        <w:t>”, per la definizione del Codice di comportamento dell’ente.</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Chiunque fosse stato interessato alla definizione del Codice avrebbe potuto presentare osservazioni e suggerimenti entro il 13 dicembre 2013.</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Non sono pervenuti né suggerimenti né osservazioni.</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highlight w:val="yellow"/>
        </w:rPr>
        <w:t>L’OIV, in data _____, ha espresso il proprio parere in merito al Codice di comportamento che, in via definitiva, è stato approvato dalla Giunta comunale in data _____ con deliberazione n. __.</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È intenzione dell’ente predisporre o modificare gli schemi tipo di incarico, contratto, bando, inserendo la condizione dell’osservanza del Codice di comportamento per i collaboratori esterni a qualsiasi titolo, per i titolari di organi, per il personale impiegato negli uffici di diretta collaborazione dell’autorità politica, per i collaboratori delle ditte fornitrici di beni o servizi od opere a favore dell’amministrazione, nonché prevedendo la risoluzione o la decadenza dal rapporto in caso di violazione degli obblighi derivanti dal Codice,</w:t>
      </w:r>
    </w:p>
    <w:p w:rsidR="007B7D61" w:rsidRDefault="007B7D61" w:rsidP="007B7D61">
      <w:pPr>
        <w:jc w:val="center"/>
        <w:rPr>
          <w:rFonts w:ascii="Times New Roman" w:hAnsi="Times New Roman" w:cs="Times New Roman"/>
          <w:b/>
          <w:sz w:val="24"/>
          <w:szCs w:val="24"/>
        </w:rPr>
      </w:pPr>
      <w:r>
        <w:rPr>
          <w:rFonts w:ascii="Times New Roman" w:hAnsi="Times New Roman" w:cs="Times New Roman"/>
          <w:b/>
          <w:sz w:val="24"/>
          <w:szCs w:val="24"/>
        </w:rPr>
        <w:t>Meccanismi di denuncia delle violazioni del Codice di comportamento</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Trova applicazione l’articolo 55-</w:t>
      </w:r>
      <w:r>
        <w:rPr>
          <w:rFonts w:ascii="Times New Roman" w:hAnsi="Times New Roman" w:cs="Times New Roman"/>
          <w:i/>
          <w:sz w:val="24"/>
          <w:szCs w:val="24"/>
        </w:rPr>
        <w:t>bis</w:t>
      </w:r>
      <w:r>
        <w:rPr>
          <w:rFonts w:ascii="Times New Roman" w:hAnsi="Times New Roman" w:cs="Times New Roman"/>
          <w:sz w:val="24"/>
          <w:szCs w:val="24"/>
        </w:rPr>
        <w:t xml:space="preserve"> comma 3 del decreto legislativo 165/2001 e </w:t>
      </w:r>
      <w:proofErr w:type="spellStart"/>
      <w:r>
        <w:rPr>
          <w:rFonts w:ascii="Times New Roman" w:hAnsi="Times New Roman" w:cs="Times New Roman"/>
          <w:sz w:val="24"/>
          <w:szCs w:val="24"/>
        </w:rPr>
        <w:t>s.m.i.</w:t>
      </w:r>
      <w:proofErr w:type="spellEnd"/>
      <w:r>
        <w:rPr>
          <w:rFonts w:ascii="Times New Roman" w:hAnsi="Times New Roman" w:cs="Times New Roman"/>
          <w:sz w:val="24"/>
          <w:szCs w:val="24"/>
        </w:rPr>
        <w:t xml:space="preserve"> in materia di segnalazione all’Ufficio competente per i Procedimenti Disciplinari UPD.</w:t>
      </w:r>
    </w:p>
    <w:p w:rsidR="007B7D61" w:rsidRDefault="007B7D61" w:rsidP="007B7D61">
      <w:pPr>
        <w:jc w:val="center"/>
        <w:rPr>
          <w:rFonts w:ascii="Times New Roman" w:hAnsi="Times New Roman" w:cs="Times New Roman"/>
          <w:b/>
          <w:sz w:val="24"/>
          <w:szCs w:val="24"/>
        </w:rPr>
      </w:pPr>
      <w:r>
        <w:rPr>
          <w:rFonts w:ascii="Times New Roman" w:hAnsi="Times New Roman" w:cs="Times New Roman"/>
          <w:b/>
          <w:sz w:val="24"/>
          <w:szCs w:val="24"/>
        </w:rPr>
        <w:t>Ufficio competente ad emanare pareri sull’applicazione del Codice di comportamento</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 xml:space="preserve">Provvede l’ufficio competente a svolgere e concludere i procedimenti disciplinari UPD a norma dell’articolo 55-bis comma 4 del decreto legislativo 165/2001 e </w:t>
      </w:r>
      <w:proofErr w:type="spellStart"/>
      <w:r>
        <w:rPr>
          <w:rFonts w:ascii="Times New Roman" w:hAnsi="Times New Roman" w:cs="Times New Roman"/>
          <w:sz w:val="24"/>
          <w:szCs w:val="24"/>
        </w:rPr>
        <w:t>s.m.i.</w:t>
      </w:r>
      <w:proofErr w:type="spellEnd"/>
      <w:r>
        <w:rPr>
          <w:rFonts w:ascii="Times New Roman" w:hAnsi="Times New Roman" w:cs="Times New Roman"/>
          <w:sz w:val="24"/>
          <w:szCs w:val="24"/>
        </w:rPr>
        <w:t xml:space="preserve">. </w:t>
      </w:r>
    </w:p>
    <w:p w:rsidR="007B7D61" w:rsidRDefault="007B7D61" w:rsidP="007B7D61">
      <w:pPr>
        <w:rPr>
          <w:rFonts w:ascii="Times New Roman" w:hAnsi="Times New Roman" w:cs="Times New Roman"/>
          <w:sz w:val="24"/>
          <w:szCs w:val="24"/>
        </w:rPr>
      </w:pPr>
    </w:p>
    <w:p w:rsidR="007B7D61" w:rsidRDefault="007B7D61" w:rsidP="007B7D61">
      <w:pPr>
        <w:pBdr>
          <w:bottom w:val="single" w:sz="4" w:space="1" w:color="auto"/>
        </w:pBdr>
        <w:jc w:val="center"/>
        <w:rPr>
          <w:rFonts w:ascii="Times New Roman" w:hAnsi="Times New Roman" w:cs="Times New Roman"/>
          <w:b/>
          <w:sz w:val="24"/>
          <w:szCs w:val="24"/>
        </w:rPr>
      </w:pPr>
      <w:r>
        <w:rPr>
          <w:rFonts w:ascii="Times New Roman" w:hAnsi="Times New Roman" w:cs="Times New Roman"/>
          <w:b/>
          <w:sz w:val="24"/>
          <w:szCs w:val="24"/>
        </w:rPr>
        <w:t>Altre iniziative</w:t>
      </w:r>
    </w:p>
    <w:p w:rsidR="007B7D61" w:rsidRDefault="007B7D61" w:rsidP="007B7D61">
      <w:pPr>
        <w:jc w:val="center"/>
        <w:rPr>
          <w:rFonts w:ascii="Times New Roman" w:hAnsi="Times New Roman" w:cs="Times New Roman"/>
          <w:b/>
          <w:sz w:val="24"/>
          <w:szCs w:val="24"/>
        </w:rPr>
      </w:pPr>
      <w:r>
        <w:rPr>
          <w:rFonts w:ascii="Times New Roman" w:hAnsi="Times New Roman" w:cs="Times New Roman"/>
          <w:b/>
          <w:sz w:val="24"/>
          <w:szCs w:val="24"/>
        </w:rPr>
        <w:t>Indicazione dei criteri di rotazione del personale</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 xml:space="preserve">L’ente intende adeguare il proprio ordinamento alle previsioni di cui all'art. 16, comma 1, </w:t>
      </w:r>
      <w:proofErr w:type="spellStart"/>
      <w:r>
        <w:rPr>
          <w:rFonts w:ascii="Times New Roman" w:hAnsi="Times New Roman" w:cs="Times New Roman"/>
          <w:sz w:val="24"/>
          <w:szCs w:val="24"/>
        </w:rPr>
        <w:t>lett</w:t>
      </w:r>
      <w:proofErr w:type="spellEnd"/>
      <w:r>
        <w:rPr>
          <w:rFonts w:ascii="Times New Roman" w:hAnsi="Times New Roman" w:cs="Times New Roman"/>
          <w:sz w:val="24"/>
          <w:szCs w:val="24"/>
        </w:rPr>
        <w:t>. I quater), del decreto legislativo 165/2001, in modo da assicurare la prevenzione della corruzione mediante la tutela anticipata.</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La dotazione organica dell’ente è limitata e non consente, di fatto, l’applicazione concreta del criterio della rotazione. Non esistono figure professionali perfettamente fungibili all’interno dell’ente. In ogni caso, si auspica l’attuazione di quanto espresso a pagina 3 delle “Intese” raggiunte in sede di Conferenza unificata il 24 luglio 2013: “</w:t>
      </w:r>
      <w:r>
        <w:rPr>
          <w:rFonts w:ascii="Times New Roman" w:hAnsi="Times New Roman" w:cs="Times New Roman"/>
          <w:i/>
          <w:sz w:val="24"/>
          <w:szCs w:val="24"/>
        </w:rPr>
        <w:t xml:space="preserve">L'attuazione della mobilità, specialmente se temporanea, costituisce un utile strumento per realizzare la rotazione tra le </w:t>
      </w:r>
      <w:r>
        <w:rPr>
          <w:rFonts w:ascii="Times New Roman" w:hAnsi="Times New Roman" w:cs="Times New Roman"/>
          <w:i/>
          <w:sz w:val="24"/>
          <w:szCs w:val="24"/>
        </w:rPr>
        <w:lastRenderedPageBreak/>
        <w:t>figure professionali specifiche e gli enti di più ridotte dimensioni. In quest'ottica, la Conferenza delle regioni, l'A.N.C.I. e l'U.P.I. si impegnano a promuovere iniziative di raccordo ed informativa tra gli enti rispettivamente interessati finalizzate all'attuazione della mobilità, anche temporanea, tra professionalità equivalenti presenti in diverse amministrazioni</w:t>
      </w:r>
      <w:r>
        <w:rPr>
          <w:rFonts w:ascii="Times New Roman" w:hAnsi="Times New Roman" w:cs="Times New Roman"/>
          <w:sz w:val="24"/>
          <w:szCs w:val="24"/>
        </w:rPr>
        <w:t>”.</w:t>
      </w:r>
    </w:p>
    <w:p w:rsidR="007B7D61" w:rsidRDefault="007B7D61" w:rsidP="007B7D61">
      <w:pPr>
        <w:jc w:val="center"/>
        <w:rPr>
          <w:rFonts w:ascii="Times New Roman" w:hAnsi="Times New Roman" w:cs="Times New Roman"/>
          <w:b/>
          <w:sz w:val="24"/>
          <w:szCs w:val="24"/>
        </w:rPr>
      </w:pPr>
      <w:r>
        <w:rPr>
          <w:rFonts w:ascii="Times New Roman" w:hAnsi="Times New Roman" w:cs="Times New Roman"/>
          <w:b/>
          <w:sz w:val="24"/>
          <w:szCs w:val="24"/>
        </w:rPr>
        <w:t>Indicazione delle disposizioni relative al ricorso all'arbitrato con modalità che ne assicurino la pubblicità e la rotazione</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 xml:space="preserve">Sistematicamente, in tutti i contratti futuri dell’ente si intende escludere il ricorso all’arbitrato (esclusione della </w:t>
      </w:r>
      <w:r>
        <w:rPr>
          <w:rFonts w:ascii="Times New Roman" w:hAnsi="Times New Roman" w:cs="Times New Roman"/>
          <w:i/>
          <w:sz w:val="24"/>
          <w:szCs w:val="24"/>
        </w:rPr>
        <w:t>clausola compromissoria</w:t>
      </w:r>
      <w:r>
        <w:rPr>
          <w:rFonts w:ascii="Times New Roman" w:hAnsi="Times New Roman" w:cs="Times New Roman"/>
          <w:sz w:val="24"/>
          <w:szCs w:val="24"/>
        </w:rPr>
        <w:t xml:space="preserve"> ai sensi dell’articolo 241 comma 1-bis del decreto legislativo 163/2006 e </w:t>
      </w:r>
      <w:proofErr w:type="spellStart"/>
      <w:r>
        <w:rPr>
          <w:rFonts w:ascii="Times New Roman" w:hAnsi="Times New Roman" w:cs="Times New Roman"/>
          <w:sz w:val="24"/>
          <w:szCs w:val="24"/>
        </w:rPr>
        <w:t>smi</w:t>
      </w:r>
      <w:proofErr w:type="spellEnd"/>
      <w:r>
        <w:rPr>
          <w:rFonts w:ascii="Times New Roman" w:hAnsi="Times New Roman" w:cs="Times New Roman"/>
          <w:sz w:val="24"/>
          <w:szCs w:val="24"/>
        </w:rPr>
        <w:t>).</w:t>
      </w:r>
    </w:p>
    <w:p w:rsidR="007B7D61" w:rsidRDefault="007B7D61" w:rsidP="007B7D61">
      <w:pPr>
        <w:jc w:val="center"/>
        <w:rPr>
          <w:rFonts w:ascii="Times New Roman" w:hAnsi="Times New Roman" w:cs="Times New Roman"/>
          <w:b/>
          <w:sz w:val="24"/>
          <w:szCs w:val="24"/>
        </w:rPr>
      </w:pPr>
      <w:r>
        <w:rPr>
          <w:rFonts w:ascii="Times New Roman" w:hAnsi="Times New Roman" w:cs="Times New Roman"/>
          <w:b/>
          <w:sz w:val="24"/>
          <w:szCs w:val="24"/>
        </w:rPr>
        <w:t>Elaborazione della proposta di decreto per disciplinare gli incarichi e le attività non consentite ai pubblici dipendenti</w:t>
      </w:r>
    </w:p>
    <w:p w:rsidR="007B7D61" w:rsidRDefault="007B7D61" w:rsidP="007B7D61">
      <w:pPr>
        <w:rPr>
          <w:rFonts w:ascii="Times New Roman" w:hAnsi="Times New Roman" w:cs="Times New Roman"/>
          <w:sz w:val="24"/>
          <w:szCs w:val="24"/>
        </w:rPr>
      </w:pPr>
      <w:r>
        <w:rPr>
          <w:rFonts w:ascii="Times New Roman" w:hAnsi="Times New Roman" w:cs="Times New Roman"/>
          <w:sz w:val="24"/>
          <w:szCs w:val="24"/>
        </w:rPr>
        <w:t xml:space="preserve">L’ente applica con puntualità la già esaustiva e dettagliata disciplina del decreto legislativo 39/2013, dell’articolo 53 del decreto legislativo 165/2001 e dell’articolo 60 del DPR 3/1957.  </w:t>
      </w:r>
    </w:p>
    <w:p w:rsidR="007F7939" w:rsidRDefault="007F7939" w:rsidP="007F7939">
      <w:pPr>
        <w:rPr>
          <w:rFonts w:ascii="Times New Roman" w:hAnsi="Times New Roman" w:cs="Times New Roman"/>
          <w:sz w:val="24"/>
          <w:szCs w:val="24"/>
        </w:rPr>
      </w:pPr>
      <w:r>
        <w:rPr>
          <w:rFonts w:ascii="Times New Roman" w:hAnsi="Times New Roman" w:cs="Times New Roman"/>
          <w:sz w:val="24"/>
          <w:szCs w:val="24"/>
        </w:rPr>
        <w:t>L’ente intende intraprendere adeguate iniziative per dare conoscenza al personale dell'obbligo di astensione, delle conseguenze scaturenti dalla sua violazione e dei comportamenti da seguire in caso di conflitto di interesse.</w:t>
      </w:r>
    </w:p>
    <w:p w:rsidR="007F7939" w:rsidRDefault="007F7939" w:rsidP="007F7939">
      <w:pPr>
        <w:jc w:val="center"/>
        <w:rPr>
          <w:rFonts w:ascii="Times New Roman" w:hAnsi="Times New Roman" w:cs="Times New Roman"/>
          <w:b/>
          <w:sz w:val="24"/>
          <w:szCs w:val="24"/>
        </w:rPr>
      </w:pPr>
      <w:r>
        <w:rPr>
          <w:rFonts w:ascii="Times New Roman" w:hAnsi="Times New Roman" w:cs="Times New Roman"/>
          <w:b/>
          <w:sz w:val="24"/>
          <w:szCs w:val="24"/>
        </w:rPr>
        <w:t>Elaborazione di direttive per l'attribuzione degli incarichi dirigenziali, con la definizione delle cause ostative al conferimento e verifica dell’insussistenza di cause di incompatibilità</w:t>
      </w:r>
    </w:p>
    <w:p w:rsidR="007F7939" w:rsidRDefault="007F7939" w:rsidP="007F7939">
      <w:pPr>
        <w:rPr>
          <w:rFonts w:ascii="Times New Roman" w:hAnsi="Times New Roman" w:cs="Times New Roman"/>
          <w:sz w:val="24"/>
          <w:szCs w:val="24"/>
        </w:rPr>
      </w:pPr>
      <w:r>
        <w:rPr>
          <w:rFonts w:ascii="Times New Roman" w:hAnsi="Times New Roman" w:cs="Times New Roman"/>
          <w:sz w:val="24"/>
          <w:szCs w:val="24"/>
        </w:rPr>
        <w:t xml:space="preserve">L’ente applica con puntualità la già esaustiva e dettagliata disciplina recata dagli articoli 50 comma 10, 107 e 109 del TUEL e dagli  articoli 13 – 27 del decreto legislativo 165/2001 e </w:t>
      </w:r>
      <w:proofErr w:type="spellStart"/>
      <w:r>
        <w:rPr>
          <w:rFonts w:ascii="Times New Roman" w:hAnsi="Times New Roman" w:cs="Times New Roman"/>
          <w:sz w:val="24"/>
          <w:szCs w:val="24"/>
        </w:rPr>
        <w:t>s.m.i.</w:t>
      </w:r>
      <w:proofErr w:type="spellEnd"/>
      <w:r>
        <w:rPr>
          <w:rFonts w:ascii="Times New Roman" w:hAnsi="Times New Roman" w:cs="Times New Roman"/>
          <w:sz w:val="24"/>
          <w:szCs w:val="24"/>
        </w:rPr>
        <w:t xml:space="preserve">.  </w:t>
      </w:r>
    </w:p>
    <w:p w:rsidR="007F7939" w:rsidRDefault="007F7939" w:rsidP="007F7939">
      <w:pPr>
        <w:rPr>
          <w:rFonts w:ascii="Times New Roman" w:hAnsi="Times New Roman" w:cs="Times New Roman"/>
          <w:sz w:val="24"/>
          <w:szCs w:val="24"/>
        </w:rPr>
      </w:pPr>
      <w:r>
        <w:rPr>
          <w:rFonts w:ascii="Times New Roman" w:hAnsi="Times New Roman" w:cs="Times New Roman"/>
          <w:sz w:val="24"/>
          <w:szCs w:val="24"/>
        </w:rPr>
        <w:t xml:space="preserve">Inoltre, l’ente applica puntualmente le disposizioni del decreto legislativo 39/2013 ed in particolare l’articolo 20 rubricato: </w:t>
      </w:r>
      <w:r>
        <w:rPr>
          <w:rFonts w:ascii="Times New Roman" w:hAnsi="Times New Roman" w:cs="Times New Roman"/>
          <w:i/>
          <w:sz w:val="24"/>
          <w:szCs w:val="24"/>
        </w:rPr>
        <w:t xml:space="preserve">dichiarazione sulla insussistenza di cause di </w:t>
      </w:r>
      <w:proofErr w:type="spellStart"/>
      <w:r>
        <w:rPr>
          <w:rFonts w:ascii="Times New Roman" w:hAnsi="Times New Roman" w:cs="Times New Roman"/>
          <w:i/>
          <w:sz w:val="24"/>
          <w:szCs w:val="24"/>
        </w:rPr>
        <w:t>inconferibilità</w:t>
      </w:r>
      <w:proofErr w:type="spellEnd"/>
      <w:r>
        <w:rPr>
          <w:rFonts w:ascii="Times New Roman" w:hAnsi="Times New Roman" w:cs="Times New Roman"/>
          <w:i/>
          <w:sz w:val="24"/>
          <w:szCs w:val="24"/>
        </w:rPr>
        <w:t xml:space="preserve"> o incompatibilità</w:t>
      </w:r>
      <w:r>
        <w:rPr>
          <w:rFonts w:ascii="Times New Roman" w:hAnsi="Times New Roman" w:cs="Times New Roman"/>
          <w:sz w:val="24"/>
          <w:szCs w:val="24"/>
        </w:rPr>
        <w:t>.</w:t>
      </w:r>
    </w:p>
    <w:p w:rsidR="007F7939" w:rsidRDefault="007F7939" w:rsidP="007F7939">
      <w:pPr>
        <w:jc w:val="center"/>
        <w:rPr>
          <w:rFonts w:ascii="Times New Roman" w:hAnsi="Times New Roman" w:cs="Times New Roman"/>
          <w:b/>
          <w:sz w:val="24"/>
          <w:szCs w:val="24"/>
        </w:rPr>
      </w:pPr>
      <w:r>
        <w:rPr>
          <w:rFonts w:ascii="Times New Roman" w:hAnsi="Times New Roman" w:cs="Times New Roman"/>
          <w:b/>
          <w:sz w:val="24"/>
          <w:szCs w:val="24"/>
        </w:rPr>
        <w:t>Definizione di modalità per verificare il rispetto del divieto di svolgere attività incompatibili a seguito della cessazione del rapporto</w:t>
      </w:r>
    </w:p>
    <w:p w:rsidR="007F7939" w:rsidRDefault="007F7939" w:rsidP="007F7939">
      <w:pPr>
        <w:rPr>
          <w:rFonts w:ascii="Times New Roman" w:hAnsi="Times New Roman" w:cs="Times New Roman"/>
          <w:sz w:val="24"/>
          <w:szCs w:val="24"/>
        </w:rPr>
      </w:pPr>
      <w:r>
        <w:rPr>
          <w:rFonts w:ascii="Times New Roman" w:hAnsi="Times New Roman" w:cs="Times New Roman"/>
          <w:sz w:val="24"/>
          <w:szCs w:val="24"/>
        </w:rPr>
        <w:t xml:space="preserve">La legge 190/2012 ha integrato l’articolo 53, del decreto legislativo 165/2001, con un nuovo comma (16-ter) per contenere il rischio di situazioni di corruzione connesse all'impiego del dipendente pubblico successivamente alla cessazione del rapporto di lavoro. </w:t>
      </w:r>
    </w:p>
    <w:p w:rsidR="007F7939" w:rsidRDefault="007F7939" w:rsidP="007F7939">
      <w:pPr>
        <w:rPr>
          <w:rFonts w:ascii="Times New Roman" w:hAnsi="Times New Roman" w:cs="Times New Roman"/>
          <w:sz w:val="24"/>
          <w:szCs w:val="24"/>
        </w:rPr>
      </w:pPr>
      <w:r>
        <w:rPr>
          <w:rFonts w:ascii="Times New Roman" w:hAnsi="Times New Roman" w:cs="Times New Roman"/>
          <w:sz w:val="24"/>
          <w:szCs w:val="24"/>
        </w:rPr>
        <w:t xml:space="preserve">Il rischio valutato dalla norma è che durante il periodo di servizio il dipendente possa artatamente precostituirsi delle situazioni lavorative vantaggiose, sfruttare a proprio fine la sua posizione e il </w:t>
      </w:r>
      <w:r>
        <w:rPr>
          <w:rFonts w:ascii="Times New Roman" w:hAnsi="Times New Roman" w:cs="Times New Roman"/>
          <w:sz w:val="24"/>
          <w:szCs w:val="24"/>
        </w:rPr>
        <w:lastRenderedPageBreak/>
        <w:t xml:space="preserve">suo potere all'interno dell'amministrazione, per poi ottenere contratti di lavoro/collaborazione presso imprese o privati con cui entra in contatto. </w:t>
      </w:r>
    </w:p>
    <w:p w:rsidR="007F7939" w:rsidRDefault="007F7939" w:rsidP="007F7939">
      <w:pPr>
        <w:rPr>
          <w:rFonts w:ascii="Times New Roman" w:hAnsi="Times New Roman" w:cs="Times New Roman"/>
          <w:sz w:val="24"/>
          <w:szCs w:val="24"/>
        </w:rPr>
      </w:pPr>
      <w:r>
        <w:rPr>
          <w:rFonts w:ascii="Times New Roman" w:hAnsi="Times New Roman" w:cs="Times New Roman"/>
          <w:sz w:val="24"/>
          <w:szCs w:val="24"/>
        </w:rPr>
        <w:t>La norma limita la libertà negoziale del dipendente per un determinato periodo successivo alla cessazione del rapporto per eliminare la "</w:t>
      </w:r>
      <w:r>
        <w:rPr>
          <w:rFonts w:ascii="Times New Roman" w:hAnsi="Times New Roman" w:cs="Times New Roman"/>
          <w:i/>
          <w:sz w:val="24"/>
          <w:szCs w:val="24"/>
        </w:rPr>
        <w:t>convenienza</w:t>
      </w:r>
      <w:r>
        <w:rPr>
          <w:rFonts w:ascii="Times New Roman" w:hAnsi="Times New Roman" w:cs="Times New Roman"/>
          <w:sz w:val="24"/>
          <w:szCs w:val="24"/>
        </w:rPr>
        <w:t>" di accordi fraudolenti.</w:t>
      </w:r>
    </w:p>
    <w:p w:rsidR="007F7939" w:rsidRDefault="007F7939" w:rsidP="007F7939">
      <w:pPr>
        <w:rPr>
          <w:rFonts w:ascii="Times New Roman" w:hAnsi="Times New Roman" w:cs="Times New Roman"/>
          <w:i/>
          <w:sz w:val="24"/>
          <w:szCs w:val="24"/>
        </w:rPr>
      </w:pPr>
      <w:r>
        <w:rPr>
          <w:rFonts w:ascii="Times New Roman" w:hAnsi="Times New Roman" w:cs="Times New Roman"/>
          <w:sz w:val="24"/>
          <w:szCs w:val="24"/>
        </w:rPr>
        <w:t xml:space="preserve">La disposizione stabilisce che </w:t>
      </w:r>
      <w:r>
        <w:rPr>
          <w:rFonts w:ascii="Times New Roman" w:hAnsi="Times New Roman" w:cs="Times New Roman"/>
          <w:i/>
          <w:sz w:val="24"/>
          <w:szCs w:val="24"/>
        </w:rPr>
        <w:t xml:space="preserve">"I dipendenti che, negli ultimi tre anni di servizio, hanno esercitato poteri autoritativi o negoziali per conto delle pubbliche amministrazioni </w:t>
      </w:r>
      <w:r>
        <w:rPr>
          <w:rFonts w:ascii="Times New Roman" w:hAnsi="Times New Roman" w:cs="Times New Roman"/>
          <w:sz w:val="24"/>
          <w:szCs w:val="24"/>
        </w:rPr>
        <w:t>(…)</w:t>
      </w:r>
      <w:r>
        <w:rPr>
          <w:rFonts w:ascii="Times New Roman" w:hAnsi="Times New Roman" w:cs="Times New Roman"/>
          <w:i/>
          <w:sz w:val="24"/>
          <w:szCs w:val="24"/>
        </w:rPr>
        <w:t xml:space="preserve">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rsidR="007F7939" w:rsidRDefault="007F7939" w:rsidP="007F7939">
      <w:pPr>
        <w:rPr>
          <w:rFonts w:ascii="Times New Roman" w:hAnsi="Times New Roman" w:cs="Times New Roman"/>
          <w:sz w:val="24"/>
          <w:szCs w:val="24"/>
        </w:rPr>
      </w:pPr>
      <w:r>
        <w:rPr>
          <w:rFonts w:ascii="Times New Roman" w:hAnsi="Times New Roman" w:cs="Times New Roman"/>
          <w:sz w:val="24"/>
          <w:szCs w:val="24"/>
        </w:rPr>
        <w:t>Pertanto, ogni contraente e appaltatore dell’ente, ai sensi del DPR 445/2000, all’atto della stipulazione del contratto deve rendere una dichiarazione circa l’insussistenza delle situazioni di lavoro o dei rapporti di collaborazione di cui sopra.</w:t>
      </w:r>
    </w:p>
    <w:p w:rsidR="007F7939" w:rsidRDefault="007F7939" w:rsidP="007F7939">
      <w:pPr>
        <w:jc w:val="center"/>
        <w:rPr>
          <w:rFonts w:ascii="Times New Roman" w:hAnsi="Times New Roman" w:cs="Times New Roman"/>
          <w:b/>
          <w:sz w:val="24"/>
          <w:szCs w:val="24"/>
        </w:rPr>
      </w:pPr>
      <w:r>
        <w:rPr>
          <w:rFonts w:ascii="Times New Roman" w:hAnsi="Times New Roman" w:cs="Times New Roman"/>
          <w:b/>
          <w:sz w:val="24"/>
          <w:szCs w:val="24"/>
        </w:rPr>
        <w:t>Elaborazione di direttive per effettuare controlli su precedenti penali ai fini dell'attribuzione degli incarichi e dell'assegnazione ad uffici</w:t>
      </w:r>
    </w:p>
    <w:p w:rsidR="007F7939" w:rsidRDefault="007F7939" w:rsidP="007F7939">
      <w:pPr>
        <w:rPr>
          <w:rFonts w:ascii="Times New Roman" w:hAnsi="Times New Roman" w:cs="Times New Roman"/>
          <w:sz w:val="24"/>
          <w:szCs w:val="24"/>
        </w:rPr>
      </w:pPr>
      <w:r>
        <w:rPr>
          <w:rFonts w:ascii="Times New Roman" w:hAnsi="Times New Roman" w:cs="Times New Roman"/>
          <w:sz w:val="24"/>
          <w:szCs w:val="24"/>
        </w:rPr>
        <w:t xml:space="preserve">Con la nuova normativa sono state introdotte anche delle misure di prevenzione di carattere soggettivo, con le quali la tutela è anticipata al momento della formazione degli organi che sono deputati a prendere decisioni e ad esercitare il potere nelle amministrazioni. </w:t>
      </w:r>
    </w:p>
    <w:p w:rsidR="007F7939" w:rsidRDefault="007F7939" w:rsidP="007F7939">
      <w:pPr>
        <w:rPr>
          <w:rFonts w:ascii="Times New Roman" w:hAnsi="Times New Roman" w:cs="Times New Roman"/>
          <w:sz w:val="24"/>
          <w:szCs w:val="24"/>
        </w:rPr>
      </w:pPr>
      <w:r>
        <w:rPr>
          <w:rFonts w:ascii="Times New Roman" w:hAnsi="Times New Roman" w:cs="Times New Roman"/>
          <w:sz w:val="24"/>
          <w:szCs w:val="24"/>
        </w:rPr>
        <w:t>Tra queste, il nuovo articolo 35-</w:t>
      </w:r>
      <w:r>
        <w:rPr>
          <w:rFonts w:ascii="Times New Roman" w:hAnsi="Times New Roman" w:cs="Times New Roman"/>
          <w:i/>
          <w:sz w:val="24"/>
          <w:szCs w:val="24"/>
        </w:rPr>
        <w:t>bis</w:t>
      </w:r>
      <w:r>
        <w:rPr>
          <w:rFonts w:ascii="Times New Roman" w:hAnsi="Times New Roman" w:cs="Times New Roman"/>
          <w:sz w:val="24"/>
          <w:szCs w:val="24"/>
        </w:rPr>
        <w:t xml:space="preserve"> del decreto legislativo 165/2001 pone delle condizioni ostative per la partecipazione a commissioni di concorso o di gara e per lo svolgimento di funzioni direttive in riferimento agli uffici considerati a più elevato rischio di corruzione. </w:t>
      </w:r>
    </w:p>
    <w:p w:rsidR="007F7939" w:rsidRDefault="007F7939" w:rsidP="007F7939">
      <w:pPr>
        <w:rPr>
          <w:rFonts w:ascii="Times New Roman" w:hAnsi="Times New Roman" w:cs="Times New Roman"/>
          <w:sz w:val="24"/>
          <w:szCs w:val="24"/>
        </w:rPr>
      </w:pPr>
      <w:r>
        <w:rPr>
          <w:rFonts w:ascii="Times New Roman" w:hAnsi="Times New Roman" w:cs="Times New Roman"/>
          <w:sz w:val="24"/>
          <w:szCs w:val="24"/>
        </w:rPr>
        <w:t xml:space="preserve">La norma in particolare prevede: </w:t>
      </w:r>
    </w:p>
    <w:p w:rsidR="007F7939" w:rsidRDefault="007F7939" w:rsidP="007F7939">
      <w:pPr>
        <w:rPr>
          <w:rFonts w:ascii="Times New Roman" w:hAnsi="Times New Roman" w:cs="Times New Roman"/>
          <w:sz w:val="24"/>
          <w:szCs w:val="24"/>
        </w:rPr>
      </w:pPr>
      <w:r>
        <w:rPr>
          <w:rFonts w:ascii="Times New Roman" w:hAnsi="Times New Roman" w:cs="Times New Roman"/>
          <w:i/>
          <w:sz w:val="24"/>
          <w:szCs w:val="24"/>
        </w:rPr>
        <w:t>"1. Coloro che sono stati condannati, anche con sentenza non passata in giudicato, per i reati previsti nel capo I del titolo II del libro secondo del codice penale:</w:t>
      </w:r>
    </w:p>
    <w:p w:rsidR="007F7939" w:rsidRDefault="007F7939" w:rsidP="007F7939">
      <w:pPr>
        <w:rPr>
          <w:rFonts w:ascii="Times New Roman" w:hAnsi="Times New Roman" w:cs="Times New Roman"/>
          <w:i/>
          <w:sz w:val="24"/>
          <w:szCs w:val="24"/>
        </w:rPr>
      </w:pPr>
      <w:r>
        <w:rPr>
          <w:rFonts w:ascii="Times New Roman" w:hAnsi="Times New Roman" w:cs="Times New Roman"/>
          <w:i/>
          <w:sz w:val="24"/>
          <w:szCs w:val="24"/>
        </w:rPr>
        <w:t xml:space="preserve">non possono fare parte, anche con compiti di segreteria, di commissioni per l'accesso o la selezione a pubblici impieghi; non possono essere assegnati, anche con funzioni direttive, agli uffici preposti alla gestione delle risorse finanziarie, all'acquisizione di beni, servizi e forniture, nonché alla concessione o all'erogazione di sovvenzioni, contributi, sussidi, ausili finanziari o </w:t>
      </w:r>
      <w:r>
        <w:rPr>
          <w:rFonts w:ascii="Times New Roman" w:hAnsi="Times New Roman" w:cs="Times New Roman"/>
          <w:i/>
          <w:sz w:val="24"/>
          <w:szCs w:val="24"/>
        </w:rPr>
        <w:lastRenderedPageBreak/>
        <w:t>attribuzioni di vantaggi economici a soggetti pubblici e privati; non possono fare parte delle commissioni per la scelta del contraente per l'affidamento di lavori, forniture e servizi, per la concessione o l'erogazione di sovvenzioni, contributi, sussidi, ausili finanziari, nonché per l'attribuzione di vantaggi economici di qualunque genere”.</w:t>
      </w:r>
    </w:p>
    <w:p w:rsidR="007F7939" w:rsidRDefault="007F7939" w:rsidP="007F7939">
      <w:pPr>
        <w:rPr>
          <w:rFonts w:ascii="Times New Roman" w:hAnsi="Times New Roman" w:cs="Times New Roman"/>
          <w:sz w:val="24"/>
          <w:szCs w:val="24"/>
        </w:rPr>
      </w:pPr>
      <w:r>
        <w:rPr>
          <w:rFonts w:ascii="Times New Roman" w:hAnsi="Times New Roman" w:cs="Times New Roman"/>
          <w:sz w:val="24"/>
          <w:szCs w:val="24"/>
        </w:rPr>
        <w:t>Pertanto, ogni commissario e/o responsabile all’atto della designazione sarà tenuto a rendere, ai sensi del DPR 445/2000, una dichiarazione di insussistenza delle condizioni di incompatibilità di cui sopra. L’ente verifica la veridicità di tutte le suddette dichiarazioni.</w:t>
      </w:r>
    </w:p>
    <w:p w:rsidR="007F7939" w:rsidRDefault="007F7939" w:rsidP="007F7939">
      <w:pPr>
        <w:jc w:val="center"/>
        <w:rPr>
          <w:rFonts w:ascii="Times New Roman" w:hAnsi="Times New Roman" w:cs="Times New Roman"/>
          <w:b/>
          <w:sz w:val="24"/>
          <w:szCs w:val="24"/>
        </w:rPr>
      </w:pPr>
      <w:r>
        <w:rPr>
          <w:rFonts w:ascii="Times New Roman" w:hAnsi="Times New Roman" w:cs="Times New Roman"/>
          <w:b/>
          <w:sz w:val="24"/>
          <w:szCs w:val="24"/>
        </w:rPr>
        <w:t>Adozione di misure per la tutela del dipendente che effettua segnalazioni di illecito (</w:t>
      </w:r>
      <w:proofErr w:type="spellStart"/>
      <w:r>
        <w:rPr>
          <w:rFonts w:ascii="Times New Roman" w:hAnsi="Times New Roman" w:cs="Times New Roman"/>
          <w:b/>
          <w:i/>
          <w:sz w:val="24"/>
          <w:szCs w:val="24"/>
        </w:rPr>
        <w:t>whistleblower</w:t>
      </w:r>
      <w:proofErr w:type="spellEnd"/>
      <w:r>
        <w:rPr>
          <w:rFonts w:ascii="Times New Roman" w:hAnsi="Times New Roman" w:cs="Times New Roman"/>
          <w:b/>
          <w:sz w:val="24"/>
          <w:szCs w:val="24"/>
        </w:rPr>
        <w:t>)</w:t>
      </w:r>
    </w:p>
    <w:p w:rsidR="007F7939" w:rsidRDefault="007F7939" w:rsidP="007F7939">
      <w:pPr>
        <w:rPr>
          <w:rFonts w:ascii="Times New Roman" w:hAnsi="Times New Roman" w:cs="Times New Roman"/>
          <w:sz w:val="24"/>
          <w:szCs w:val="24"/>
        </w:rPr>
      </w:pPr>
      <w:r>
        <w:rPr>
          <w:rFonts w:ascii="Times New Roman" w:hAnsi="Times New Roman" w:cs="Times New Roman"/>
          <w:sz w:val="24"/>
          <w:szCs w:val="24"/>
        </w:rPr>
        <w:t>Il nuovo articolo 54-bis del decreto legislativo 165/2001, rubricato "</w:t>
      </w:r>
      <w:r>
        <w:rPr>
          <w:rFonts w:ascii="Times New Roman" w:hAnsi="Times New Roman" w:cs="Times New Roman"/>
          <w:i/>
          <w:sz w:val="24"/>
          <w:szCs w:val="24"/>
        </w:rPr>
        <w:t>Tutela del dipendente pubblico che segnala illeciti</w:t>
      </w:r>
      <w:r>
        <w:rPr>
          <w:rFonts w:ascii="Times New Roman" w:hAnsi="Times New Roman" w:cs="Times New Roman"/>
          <w:sz w:val="24"/>
          <w:szCs w:val="24"/>
        </w:rPr>
        <w:t xml:space="preserve">” (c.d. </w:t>
      </w:r>
      <w:proofErr w:type="spellStart"/>
      <w:r>
        <w:rPr>
          <w:rFonts w:ascii="Times New Roman" w:hAnsi="Times New Roman" w:cs="Times New Roman"/>
          <w:i/>
          <w:sz w:val="24"/>
          <w:szCs w:val="24"/>
        </w:rPr>
        <w:t>whistleblower</w:t>
      </w:r>
      <w:proofErr w:type="spellEnd"/>
      <w:r>
        <w:rPr>
          <w:rFonts w:ascii="Times New Roman" w:hAnsi="Times New Roman" w:cs="Times New Roman"/>
          <w:sz w:val="24"/>
          <w:szCs w:val="24"/>
        </w:rPr>
        <w:t xml:space="preserve">), introduce una misura di tutela già in uso presso altri ordinamenti, finalizzata a consentire l'emersione di fattispecie di illecito. </w:t>
      </w:r>
    </w:p>
    <w:p w:rsidR="007F7939" w:rsidRDefault="007F7939" w:rsidP="007F7939">
      <w:pPr>
        <w:rPr>
          <w:rFonts w:ascii="Times New Roman" w:hAnsi="Times New Roman" w:cs="Times New Roman"/>
          <w:sz w:val="24"/>
          <w:szCs w:val="24"/>
        </w:rPr>
      </w:pPr>
      <w:r>
        <w:rPr>
          <w:rFonts w:ascii="Times New Roman" w:hAnsi="Times New Roman" w:cs="Times New Roman"/>
          <w:sz w:val="24"/>
          <w:szCs w:val="24"/>
        </w:rPr>
        <w:t xml:space="preserve">Secondo la disciplina del </w:t>
      </w:r>
      <w:r>
        <w:rPr>
          <w:rFonts w:ascii="Times New Roman" w:hAnsi="Times New Roman" w:cs="Times New Roman"/>
          <w:sz w:val="24"/>
          <w:szCs w:val="24"/>
          <w:u w:val="single" w:color="000000"/>
        </w:rPr>
        <w:t>PNA – Allegato 1 paragrafo B.12</w:t>
      </w:r>
      <w:r>
        <w:rPr>
          <w:rFonts w:ascii="Times New Roman" w:hAnsi="Times New Roman" w:cs="Times New Roman"/>
          <w:sz w:val="24"/>
          <w:szCs w:val="24"/>
        </w:rPr>
        <w:t xml:space="preserve"> sono accordate al </w:t>
      </w:r>
      <w:proofErr w:type="spellStart"/>
      <w:r>
        <w:rPr>
          <w:rFonts w:ascii="Times New Roman" w:hAnsi="Times New Roman" w:cs="Times New Roman"/>
          <w:i/>
          <w:sz w:val="24"/>
          <w:szCs w:val="24"/>
        </w:rPr>
        <w:t>whistleblower</w:t>
      </w:r>
      <w:proofErr w:type="spellEnd"/>
      <w:r>
        <w:rPr>
          <w:rFonts w:ascii="Times New Roman" w:hAnsi="Times New Roman" w:cs="Times New Roman"/>
          <w:sz w:val="24"/>
          <w:szCs w:val="24"/>
        </w:rPr>
        <w:t xml:space="preserve"> le seguenti misure di tutela:</w:t>
      </w:r>
    </w:p>
    <w:p w:rsidR="007F7939" w:rsidRDefault="007F7939" w:rsidP="007F7939">
      <w:pPr>
        <w:pStyle w:val="Paragrafoelenco"/>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t>la tutela dell'anonimato;</w:t>
      </w:r>
    </w:p>
    <w:p w:rsidR="007F7939" w:rsidRDefault="007F7939" w:rsidP="007F7939">
      <w:pPr>
        <w:pStyle w:val="Paragrafoelenco"/>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t>il divieto di discriminazione</w:t>
      </w:r>
      <w:r>
        <w:rPr>
          <w:rFonts w:ascii="Times New Roman" w:hAnsi="Times New Roman" w:cs="Times New Roman"/>
          <w:i/>
          <w:sz w:val="24"/>
          <w:szCs w:val="24"/>
        </w:rPr>
        <w:t>;</w:t>
      </w:r>
    </w:p>
    <w:p w:rsidR="007F7939" w:rsidRDefault="007F7939" w:rsidP="007F7939">
      <w:pPr>
        <w:pStyle w:val="Paragrafoelenco"/>
        <w:numPr>
          <w:ilvl w:val="0"/>
          <w:numId w:val="32"/>
        </w:numPr>
        <w:spacing w:line="360" w:lineRule="auto"/>
        <w:rPr>
          <w:rFonts w:ascii="Times New Roman" w:hAnsi="Times New Roman" w:cs="Times New Roman"/>
          <w:sz w:val="24"/>
          <w:szCs w:val="24"/>
        </w:rPr>
      </w:pPr>
      <w:r>
        <w:rPr>
          <w:rFonts w:ascii="Times New Roman" w:hAnsi="Times New Roman" w:cs="Times New Roman"/>
          <w:sz w:val="24"/>
          <w:szCs w:val="24"/>
        </w:rPr>
        <w:t>la previsione che la denuncia sia sottratta al diritto di accesso (fatta esclusione delle ipotesi eccezionali descritte nel comma 2 del nuovo art. 54-</w:t>
      </w:r>
      <w:r>
        <w:rPr>
          <w:rFonts w:ascii="Times New Roman" w:hAnsi="Times New Roman" w:cs="Times New Roman"/>
          <w:i/>
          <w:sz w:val="24"/>
          <w:szCs w:val="24"/>
        </w:rPr>
        <w:t>bis</w:t>
      </w:r>
      <w:r>
        <w:rPr>
          <w:rFonts w:ascii="Times New Roman" w:hAnsi="Times New Roman" w:cs="Times New Roman"/>
          <w:sz w:val="24"/>
          <w:szCs w:val="24"/>
        </w:rPr>
        <w:t xml:space="preserve">). </w:t>
      </w:r>
    </w:p>
    <w:p w:rsidR="007F7939" w:rsidRDefault="007F7939" w:rsidP="007F7939">
      <w:pPr>
        <w:rPr>
          <w:rFonts w:ascii="Times New Roman" w:hAnsi="Times New Roman" w:cs="Times New Roman"/>
          <w:sz w:val="24"/>
          <w:szCs w:val="24"/>
        </w:rPr>
      </w:pPr>
      <w:r>
        <w:rPr>
          <w:rFonts w:ascii="Times New Roman" w:hAnsi="Times New Roman" w:cs="Times New Roman"/>
          <w:sz w:val="24"/>
          <w:szCs w:val="24"/>
        </w:rPr>
        <w:t xml:space="preserve">Per completezza si riportano i paragrafi B.12. 1,2 e 3 dell’Allegato 1 del PNA: </w:t>
      </w:r>
    </w:p>
    <w:p w:rsidR="007F7939" w:rsidRDefault="007F7939" w:rsidP="007F7939">
      <w:pPr>
        <w:rPr>
          <w:rFonts w:ascii="Times New Roman" w:hAnsi="Times New Roman" w:cs="Times New Roman"/>
          <w:sz w:val="24"/>
          <w:szCs w:val="24"/>
        </w:rPr>
      </w:pPr>
      <w:r>
        <w:rPr>
          <w:rFonts w:ascii="Times New Roman" w:hAnsi="Times New Roman" w:cs="Times New Roman"/>
          <w:i/>
          <w:sz w:val="24"/>
          <w:szCs w:val="24"/>
        </w:rPr>
        <w:t>“B.12.1 - Anonimato.</w:t>
      </w:r>
    </w:p>
    <w:p w:rsidR="007F7939" w:rsidRDefault="007F7939" w:rsidP="007F7939">
      <w:pPr>
        <w:rPr>
          <w:rFonts w:ascii="Times New Roman" w:hAnsi="Times New Roman" w:cs="Times New Roman"/>
          <w:sz w:val="24"/>
          <w:szCs w:val="24"/>
        </w:rPr>
      </w:pPr>
      <w:r>
        <w:rPr>
          <w:rFonts w:ascii="Times New Roman" w:hAnsi="Times New Roman" w:cs="Times New Roman"/>
          <w:i/>
          <w:sz w:val="24"/>
          <w:szCs w:val="24"/>
        </w:rPr>
        <w:t>La ratio della norma è quella di evitare che il dipendente ometta di effettuare segnalazioni di illecito per il timore di subire conseguenze pregiudizievoli.</w:t>
      </w:r>
    </w:p>
    <w:p w:rsidR="007F7939" w:rsidRDefault="007F7939" w:rsidP="007F7939">
      <w:pPr>
        <w:rPr>
          <w:rFonts w:ascii="Times New Roman" w:hAnsi="Times New Roman" w:cs="Times New Roman"/>
          <w:sz w:val="24"/>
          <w:szCs w:val="24"/>
        </w:rPr>
      </w:pPr>
      <w:r>
        <w:rPr>
          <w:rFonts w:ascii="Times New Roman" w:hAnsi="Times New Roman" w:cs="Times New Roman"/>
          <w:i/>
          <w:sz w:val="24"/>
          <w:szCs w:val="24"/>
        </w:rPr>
        <w:t>La norma tutela l'anonimato facendo specifico riferimento al procedimento disciplinare. Tuttavia, l'identità del segnalante deve essere protetta in ogni contesto successivo alla segnalazione.</w:t>
      </w:r>
    </w:p>
    <w:p w:rsidR="007F7939" w:rsidRDefault="007F7939" w:rsidP="007F7939">
      <w:pPr>
        <w:rPr>
          <w:rFonts w:ascii="Times New Roman" w:hAnsi="Times New Roman" w:cs="Times New Roman"/>
          <w:sz w:val="24"/>
          <w:szCs w:val="24"/>
        </w:rPr>
      </w:pPr>
      <w:r>
        <w:rPr>
          <w:rFonts w:ascii="Times New Roman" w:hAnsi="Times New Roman" w:cs="Times New Roman"/>
          <w:i/>
          <w:sz w:val="24"/>
          <w:szCs w:val="24"/>
        </w:rPr>
        <w:t>Per quanto riguarda lo specifico contesto del procedimento disciplinare, l'identità del segnalante può essere rivelata all'autorità disciplinare e all'incolpato nei seguenti casi:</w:t>
      </w:r>
    </w:p>
    <w:p w:rsidR="007F7939" w:rsidRDefault="007F7939" w:rsidP="007F7939">
      <w:pPr>
        <w:rPr>
          <w:rFonts w:ascii="Times New Roman" w:hAnsi="Times New Roman" w:cs="Times New Roman"/>
          <w:sz w:val="24"/>
          <w:szCs w:val="24"/>
        </w:rPr>
      </w:pPr>
      <w:r>
        <w:rPr>
          <w:rFonts w:ascii="Times New Roman" w:hAnsi="Times New Roman" w:cs="Times New Roman"/>
          <w:i/>
          <w:sz w:val="24"/>
          <w:szCs w:val="24"/>
        </w:rPr>
        <w:t xml:space="preserve">consenso del segnalante; la contestazione dell'addebito disciplinare è fondata su accertamenti distinti e ulteriori rispetto alla segnalazione: si tratta dei casi in cui la segnalazione è solo uno degli elementi che hanno fatto emergere l'illecito, ma la contestazione avviene sulla base di altri </w:t>
      </w:r>
      <w:r>
        <w:rPr>
          <w:rFonts w:ascii="Times New Roman" w:hAnsi="Times New Roman" w:cs="Times New Roman"/>
          <w:i/>
          <w:sz w:val="24"/>
          <w:szCs w:val="24"/>
        </w:rPr>
        <w:lastRenderedPageBreak/>
        <w:t>fatti da soli sufficienti a far scattare l'apertura del procedimento disciplinare; la contestazione è fondata, in tutto o in parte, sulla segnalazione e la conoscenza dell'identità è assolutamente indispensabile per la difesa dell'incolpato: tale circostanza può emergere solo a seguito dell'audizione dell'incolpato ovvero dalle memorie difensive che lo stesso produce nel procedimento.</w:t>
      </w:r>
    </w:p>
    <w:p w:rsidR="007F7939" w:rsidRDefault="007F7939" w:rsidP="007F7939">
      <w:pPr>
        <w:rPr>
          <w:rFonts w:ascii="Times New Roman" w:hAnsi="Times New Roman" w:cs="Times New Roman"/>
          <w:sz w:val="24"/>
          <w:szCs w:val="24"/>
        </w:rPr>
      </w:pPr>
      <w:r>
        <w:rPr>
          <w:rFonts w:ascii="Times New Roman" w:hAnsi="Times New Roman" w:cs="Times New Roman"/>
          <w:i/>
          <w:sz w:val="24"/>
          <w:szCs w:val="24"/>
        </w:rPr>
        <w:t>La tutela dell'anonimato prevista dalla norma non è sinonimo di accettazione di segnalazione anonima. La misura di tutela introdotta dalla disposizione si riferisce al caso della segnalazione proveniente da dipendenti individuabili e riconoscibili. Resta fermo restando che l'amministrazione deve prendere in considerazione anche segnalazioni anonime, ove queste si presentino adeguatamente circostanziate e rese con dovizia di particolari, siano tali cioè da far emergere fatti e situazioni relazionandoli a contesti determinati (es.: indicazione di nominativi o qualifiche particolari, menzione di uffici specifici, procedimenti o eventi particolari, ecc.).</w:t>
      </w:r>
    </w:p>
    <w:p w:rsidR="007F7939" w:rsidRDefault="007F7939" w:rsidP="007F7939">
      <w:pPr>
        <w:rPr>
          <w:rFonts w:ascii="Times New Roman" w:hAnsi="Times New Roman" w:cs="Times New Roman"/>
          <w:sz w:val="24"/>
          <w:szCs w:val="24"/>
        </w:rPr>
      </w:pPr>
      <w:r>
        <w:rPr>
          <w:rFonts w:ascii="Times New Roman" w:hAnsi="Times New Roman" w:cs="Times New Roman"/>
          <w:i/>
          <w:sz w:val="24"/>
          <w:szCs w:val="24"/>
        </w:rPr>
        <w:t>Le disposizioni a tutela dell'anonimato e di esclusione dell'accesso documentale non possono comunque essere riferibili a casi in cui, in seguito a disposizioni di legge speciale, l'anonimato non può essere opposto, ad esempio indagini penali, tributarie o amministrative, ispezioni, ecc.</w:t>
      </w:r>
    </w:p>
    <w:p w:rsidR="007F7939" w:rsidRDefault="007F7939" w:rsidP="007F7939">
      <w:pPr>
        <w:rPr>
          <w:rFonts w:ascii="Times New Roman" w:hAnsi="Times New Roman" w:cs="Times New Roman"/>
          <w:sz w:val="24"/>
          <w:szCs w:val="24"/>
        </w:rPr>
      </w:pPr>
      <w:r>
        <w:rPr>
          <w:rFonts w:ascii="Times New Roman" w:hAnsi="Times New Roman" w:cs="Times New Roman"/>
          <w:i/>
          <w:sz w:val="24"/>
          <w:szCs w:val="24"/>
        </w:rPr>
        <w:t xml:space="preserve">B.12.2 - Il divieto di discriminazione nei confronti del </w:t>
      </w:r>
      <w:proofErr w:type="spellStart"/>
      <w:r>
        <w:rPr>
          <w:rFonts w:ascii="Times New Roman" w:hAnsi="Times New Roman" w:cs="Times New Roman"/>
          <w:i/>
          <w:sz w:val="24"/>
          <w:szCs w:val="24"/>
        </w:rPr>
        <w:t>whistleblower</w:t>
      </w:r>
      <w:proofErr w:type="spellEnd"/>
      <w:r>
        <w:rPr>
          <w:rFonts w:ascii="Times New Roman" w:hAnsi="Times New Roman" w:cs="Times New Roman"/>
          <w:i/>
          <w:sz w:val="24"/>
          <w:szCs w:val="24"/>
        </w:rPr>
        <w:t>.</w:t>
      </w:r>
    </w:p>
    <w:p w:rsidR="007F7939" w:rsidRDefault="007F7939" w:rsidP="007F7939">
      <w:pPr>
        <w:rPr>
          <w:rFonts w:ascii="Times New Roman" w:hAnsi="Times New Roman" w:cs="Times New Roman"/>
          <w:sz w:val="24"/>
          <w:szCs w:val="24"/>
        </w:rPr>
      </w:pPr>
      <w:r>
        <w:rPr>
          <w:rFonts w:ascii="Times New Roman" w:hAnsi="Times New Roman" w:cs="Times New Roman"/>
          <w:i/>
          <w:sz w:val="24"/>
          <w:szCs w:val="24"/>
        </w:rPr>
        <w:t>Per misure discriminatorie si intende le azioni disciplinari ingiustificate, le molestie sul luogo di lavoro ed ogni altra forma di ritorsione che determini condizioni di lavoro intollerabili. La tutela prevista dalla norma è circoscritta all'ambito della pubblica amministrazione; infatti, il segnalante e il denunciato sono entrambi pubblici dipendenti. La norma riguarda le segnalazioni effettuate all'Autorità giudiziaria, alla Corte dei conti o al proprio superiore gerarchico.</w:t>
      </w:r>
    </w:p>
    <w:p w:rsidR="007F7939" w:rsidRDefault="007F7939" w:rsidP="007F7939">
      <w:pPr>
        <w:rPr>
          <w:rFonts w:ascii="Times New Roman" w:hAnsi="Times New Roman" w:cs="Times New Roman"/>
          <w:sz w:val="24"/>
          <w:szCs w:val="24"/>
        </w:rPr>
      </w:pPr>
      <w:r>
        <w:rPr>
          <w:rFonts w:ascii="Times New Roman" w:hAnsi="Times New Roman" w:cs="Times New Roman"/>
          <w:i/>
          <w:sz w:val="24"/>
          <w:szCs w:val="24"/>
        </w:rPr>
        <w:t>Il dipendente che ritiene di aver subito una discriminazione per il fatto di aver effettuato una segnalazione di illecito:</w:t>
      </w:r>
    </w:p>
    <w:p w:rsidR="005F6199" w:rsidRDefault="007F7939" w:rsidP="005F6199">
      <w:pPr>
        <w:rPr>
          <w:rFonts w:ascii="Times New Roman" w:hAnsi="Times New Roman" w:cs="Times New Roman"/>
          <w:sz w:val="24"/>
          <w:szCs w:val="24"/>
        </w:rPr>
      </w:pPr>
      <w:r>
        <w:rPr>
          <w:rFonts w:ascii="Times New Roman" w:hAnsi="Times New Roman" w:cs="Times New Roman"/>
          <w:i/>
          <w:sz w:val="24"/>
          <w:szCs w:val="24"/>
        </w:rPr>
        <w:t xml:space="preserve">deve dare notizia circostanziata dell'avvenuta discriminazione al responsabile della prevenzione; il responsabile valuta la sussistenza degli elementi per effettuare la segnalazione di quanto accaduto al dirigente sovraordinato del dipendente che ha operato la discriminazione; il dirigente valuta tempestivamente l'opportunità/necessità di adottare atti o provvedimenti per ripristinare la situazione e/o per rimediare agli effetti negativi della discriminazione in via amministrativa e la sussistenza degli estremi per avviare il procedimento disciplinare nei confronti del dipendente che ha operato la discriminazione, all'U.P.D.; l'U.P.D., per i procedimenti di propria competenza, valuta la sussistenza degli estremi per avviare il procedimento disciplinare nei confronti del dipendente che ha operato la discriminazione, </w:t>
      </w:r>
      <w:r>
        <w:rPr>
          <w:rFonts w:ascii="Times New Roman" w:hAnsi="Times New Roman" w:cs="Times New Roman"/>
          <w:i/>
          <w:sz w:val="24"/>
          <w:szCs w:val="24"/>
        </w:rPr>
        <w:lastRenderedPageBreak/>
        <w:t>all'Ufficio del contenzioso dell'amministrazione; l'Ufficio del contenzioso valuta la sussistenza degli estremi per esercitare in giudizio l'azione di risarcimento per lesione dell'immagine della pubblica amministrazione; all'Ispettorato della funzione pubblica; l'Ispettorato della funzione pubblica valuta la necessità di avviare un'ispezione al fine di acquisire ulteriori elementi per le successive determinazioni; può dare notizia dell'avvenuta discriminazione all'organizzazione sindacale alla quale aderisce o ad una delle organizzazioni sindacali rappresentative nel comparto presenti nell'amministrazione; l'organizzazione sindacale deve riferire della situazione di discriminazione all'Ispettorato della funzione pubblica se la segnalazione non è stata effettuata</w:t>
      </w:r>
      <w:r w:rsidR="005F6199">
        <w:rPr>
          <w:rFonts w:ascii="Times New Roman" w:hAnsi="Times New Roman" w:cs="Times New Roman"/>
          <w:i/>
          <w:sz w:val="24"/>
          <w:szCs w:val="24"/>
        </w:rPr>
        <w:t xml:space="preserve"> dal responsabile della prevenzione; può dare notizia dell'avvenuta discriminazione al Comitato Unico di Garanzia, d'ora in poi C.U.G.; il presidente del C.U.G. deve riferire della situazione di discriminazione all'Ispettorato della funzione pubblica se la segnalazione non è stata effettuata dal responsabile della prevenzione; può agire in giudizio nei confronti del dipendente che ha operato la discriminazione e dell'amministrazione per ottenere un provvedimento giudiziale d'urgenza finalizzato alla cessazione della misura discriminatoria e/o al ripristino immediato della situazione precedente; l'annullamento davanti al T.A.R. dell'eventuale provvedimento amministrativo illegittimo e/o, se del caso, la sua disapplicazione da parte del Tribunale del lavoro e la condanna nel merito per le controversie in cui è parte il personale c.d. contrattualizzato; il risarcimento del danno patrimoniale e non patrimoniale conseguente alla discriminazione.</w:t>
      </w:r>
    </w:p>
    <w:p w:rsidR="005F6199" w:rsidRDefault="005F6199" w:rsidP="005F6199">
      <w:pPr>
        <w:rPr>
          <w:rFonts w:ascii="Times New Roman" w:hAnsi="Times New Roman" w:cs="Times New Roman"/>
          <w:sz w:val="24"/>
          <w:szCs w:val="24"/>
        </w:rPr>
      </w:pPr>
      <w:r>
        <w:rPr>
          <w:rFonts w:ascii="Times New Roman" w:hAnsi="Times New Roman" w:cs="Times New Roman"/>
          <w:i/>
          <w:sz w:val="24"/>
          <w:szCs w:val="24"/>
        </w:rPr>
        <w:t>B.12.3 Sottrazione al diritto di accesso.</w:t>
      </w:r>
    </w:p>
    <w:p w:rsidR="005F6199" w:rsidRDefault="005F6199" w:rsidP="005F6199">
      <w:pPr>
        <w:rPr>
          <w:rFonts w:ascii="Times New Roman" w:hAnsi="Times New Roman" w:cs="Times New Roman"/>
          <w:sz w:val="24"/>
          <w:szCs w:val="24"/>
        </w:rPr>
      </w:pPr>
      <w:r>
        <w:rPr>
          <w:rFonts w:ascii="Times New Roman" w:hAnsi="Times New Roman" w:cs="Times New Roman"/>
          <w:i/>
          <w:sz w:val="24"/>
          <w:szCs w:val="24"/>
        </w:rPr>
        <w:t xml:space="preserve">Il documento non può essere oggetto di visione né di estrazione di copia da parte di richiedenti, ricadendo nell'ambito delle ipotesi di esclusione di cui all'art. 24, comma 1, </w:t>
      </w:r>
      <w:proofErr w:type="spellStart"/>
      <w:r>
        <w:rPr>
          <w:rFonts w:ascii="Times New Roman" w:hAnsi="Times New Roman" w:cs="Times New Roman"/>
          <w:i/>
          <w:sz w:val="24"/>
          <w:szCs w:val="24"/>
        </w:rPr>
        <w:t>lett</w:t>
      </w:r>
      <w:proofErr w:type="spellEnd"/>
      <w:r>
        <w:rPr>
          <w:rFonts w:ascii="Times New Roman" w:hAnsi="Times New Roman" w:cs="Times New Roman"/>
          <w:i/>
          <w:sz w:val="24"/>
          <w:szCs w:val="24"/>
        </w:rPr>
        <w:t>. a), della l. n. 241 del 1990. In caso di regolamentazione autonoma da parte dell'ente della disciplina dell'accesso documentale, in assenza di integrazione espressa del regolamento, quest'ultimo deve intendersi etero integrato dalla disposizione contenuta nella l. n. 190”.</w:t>
      </w:r>
    </w:p>
    <w:p w:rsidR="005F6199" w:rsidRDefault="005F6199" w:rsidP="005F6199">
      <w:pPr>
        <w:jc w:val="center"/>
        <w:rPr>
          <w:rFonts w:ascii="Times New Roman" w:hAnsi="Times New Roman" w:cs="Times New Roman"/>
          <w:b/>
          <w:sz w:val="24"/>
          <w:szCs w:val="24"/>
        </w:rPr>
      </w:pPr>
      <w:r>
        <w:rPr>
          <w:rFonts w:ascii="Times New Roman" w:hAnsi="Times New Roman" w:cs="Times New Roman"/>
          <w:b/>
          <w:sz w:val="24"/>
          <w:szCs w:val="24"/>
        </w:rPr>
        <w:t>Predisposizione di protocolli di legalità per gli affidamenti</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t xml:space="preserve">I patti d'integrità ed i protocolli di legalità rappresentano un sistema di condizioni la cui accettazione viene configurata dalla stazione appaltante come presupposto necessario e condizionante la partecipazione dei concorrenti ad una gara di appalto. </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t xml:space="preserve">Il patto di integrità è un documento che la stazione appaltante richiede ai partecipanti alle gare e permette un controllo reciproco e sanzioni per il caso in cui qualcuno dei partecipanti cerchi di eluderlo. </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lastRenderedPageBreak/>
        <w:t>Si tratta quindi di un complesso di regole di comportamento finalizzate alla prevenzione del fenomeno corruttivo e volte a valorizzare comportamenti eticamente adeguati per tutti i concorrenti.</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t xml:space="preserve">L'AVCP con determinazione 4/2012 si è pronunciata circa la legittimità di prescrivere l'inserimento di clausole contrattuali che impongono obblighi in materia di contrasto delle infiltrazioni criminali negli appalti nell'ambito di protocolli di legalità/patti di integrità. </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t xml:space="preserve">Nella determinazione 4/2012 l’AVCP precisa che </w:t>
      </w:r>
      <w:r>
        <w:rPr>
          <w:rFonts w:ascii="Times New Roman" w:hAnsi="Times New Roman" w:cs="Times New Roman"/>
          <w:i/>
          <w:sz w:val="24"/>
          <w:szCs w:val="24"/>
        </w:rPr>
        <w:t xml:space="preserve">"mediante l'accettazione delle clausole sancite nei protocolli di legalità al momento della presentazione della domanda di partecipazione e/o dell'offerta, infatti, l'impresa concorrente accetta, in realtà, regole che rafforzano comportamenti già doverosi per coloro che sono ammessi a partecipare alla gara e che prevedono, in caso di violazione di tali doveri, sanzioni di carattere patrimoniale, oltre alla conseguenza, comune a tutte le procedure concorsuali, della estromissione dalla gara (cfr. </w:t>
      </w:r>
      <w:proofErr w:type="spellStart"/>
      <w:r>
        <w:rPr>
          <w:rFonts w:ascii="Times New Roman" w:hAnsi="Times New Roman" w:cs="Times New Roman"/>
          <w:i/>
          <w:sz w:val="24"/>
          <w:szCs w:val="24"/>
        </w:rPr>
        <w:t>Cons</w:t>
      </w:r>
      <w:proofErr w:type="spellEnd"/>
      <w:r>
        <w:rPr>
          <w:rFonts w:ascii="Times New Roman" w:hAnsi="Times New Roman" w:cs="Times New Roman"/>
          <w:i/>
          <w:sz w:val="24"/>
          <w:szCs w:val="24"/>
        </w:rPr>
        <w:t xml:space="preserve">. St., sez. VI, 8 maggio 2012, n. 2657; </w:t>
      </w:r>
      <w:proofErr w:type="spellStart"/>
      <w:r>
        <w:rPr>
          <w:rFonts w:ascii="Times New Roman" w:hAnsi="Times New Roman" w:cs="Times New Roman"/>
          <w:i/>
          <w:sz w:val="24"/>
          <w:szCs w:val="24"/>
        </w:rPr>
        <w:t>Cons</w:t>
      </w:r>
      <w:proofErr w:type="spellEnd"/>
      <w:r>
        <w:rPr>
          <w:rFonts w:ascii="Times New Roman" w:hAnsi="Times New Roman" w:cs="Times New Roman"/>
          <w:i/>
          <w:sz w:val="24"/>
          <w:szCs w:val="24"/>
        </w:rPr>
        <w:t>. St., 9 settembre 2011, n. 5066)".</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t>È intenzione dell’ente di elaborare patti d’integrità ed i protocolli di legalità da imporre in sede di gara ai concorrenti.</w:t>
      </w:r>
    </w:p>
    <w:p w:rsidR="005F6199" w:rsidRDefault="005F6199" w:rsidP="005F6199">
      <w:pPr>
        <w:jc w:val="center"/>
        <w:rPr>
          <w:rFonts w:ascii="Times New Roman" w:hAnsi="Times New Roman" w:cs="Times New Roman"/>
          <w:b/>
          <w:sz w:val="24"/>
          <w:szCs w:val="24"/>
        </w:rPr>
      </w:pPr>
      <w:r>
        <w:rPr>
          <w:rFonts w:ascii="Times New Roman" w:hAnsi="Times New Roman" w:cs="Times New Roman"/>
          <w:b/>
          <w:sz w:val="24"/>
          <w:szCs w:val="24"/>
        </w:rPr>
        <w:t>Realizzazione del sistema di monitoraggio del rispetto dei termini, previsti dalla legge o dal regolamento, per la conclusione dei procedimenti</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t xml:space="preserve">Attraverso il monitoraggio possono emergere eventuali omissioni o ritardi ingiustificati che possono essere sintomo di fenomeni corruttivi. </w:t>
      </w:r>
    </w:p>
    <w:p w:rsidR="005F6199" w:rsidRDefault="005F6199" w:rsidP="005F6199">
      <w:pPr>
        <w:jc w:val="center"/>
        <w:rPr>
          <w:rFonts w:ascii="Times New Roman" w:hAnsi="Times New Roman" w:cs="Times New Roman"/>
          <w:b/>
          <w:sz w:val="24"/>
          <w:szCs w:val="24"/>
        </w:rPr>
      </w:pPr>
      <w:r>
        <w:rPr>
          <w:rFonts w:ascii="Times New Roman" w:hAnsi="Times New Roman" w:cs="Times New Roman"/>
          <w:b/>
          <w:sz w:val="24"/>
          <w:szCs w:val="24"/>
        </w:rPr>
        <w:t>Realizzazione di un sistema di monitoraggio dei rapporti tra l'amministrazione e i soggetti che con essa stipulano contratti e indicazione delle ulteriori iniziative nell'ambito dei contratti pubblici</w:t>
      </w:r>
    </w:p>
    <w:p w:rsidR="005F6199" w:rsidRDefault="005F6199" w:rsidP="005F6199">
      <w:pPr>
        <w:jc w:val="center"/>
        <w:rPr>
          <w:rFonts w:ascii="Times New Roman" w:hAnsi="Times New Roman" w:cs="Times New Roman"/>
          <w:b/>
          <w:sz w:val="24"/>
          <w:szCs w:val="24"/>
        </w:rPr>
      </w:pPr>
      <w:r>
        <w:rPr>
          <w:rFonts w:ascii="Times New Roman" w:hAnsi="Times New Roman" w:cs="Times New Roman"/>
          <w:b/>
          <w:sz w:val="24"/>
          <w:szCs w:val="24"/>
        </w:rPr>
        <w:t>Indicazione delle iniziative previste nell'ambito dell'erogazione di sovvenzioni, contributi, sussidi, ausili finanziari nonché attribuzione di vantaggi economici di qualunque genere</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highlight w:val="yellow"/>
        </w:rPr>
        <w:t xml:space="preserve">Sovvenzioni, contributi, sussidi, ausili finanziari, nonché attribuzioni di vantaggi economici di qualunque genere, </w:t>
      </w:r>
      <w:r>
        <w:rPr>
          <w:rFonts w:ascii="Times New Roman" w:hAnsi="Times New Roman" w:cs="Times New Roman"/>
          <w:sz w:val="24"/>
          <w:szCs w:val="24"/>
          <w:highlight w:val="yellow"/>
          <w:u w:val="single" w:color="000000"/>
        </w:rPr>
        <w:t>sono elargiti esclusivamente alle condizioni e secondo la disciplina del regolamento previsto dall’articolo 12 della legge 241/1990</w:t>
      </w:r>
      <w:r>
        <w:rPr>
          <w:rFonts w:ascii="Times New Roman" w:hAnsi="Times New Roman" w:cs="Times New Roman"/>
          <w:sz w:val="24"/>
          <w:szCs w:val="24"/>
          <w:highlight w:val="yellow"/>
        </w:rPr>
        <w:t>.</w:t>
      </w:r>
      <w:r>
        <w:rPr>
          <w:rFonts w:ascii="Times New Roman" w:hAnsi="Times New Roman" w:cs="Times New Roman"/>
          <w:sz w:val="24"/>
          <w:szCs w:val="24"/>
        </w:rPr>
        <w:t xml:space="preserve"> </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shd w:val="clear" w:color="auto" w:fill="FFFF00"/>
        </w:rPr>
        <w:t>Detto regolamento è stato approvato dal Consiglio comunale con deliberazione numero __ del ____.</w:t>
      </w:r>
      <w:r>
        <w:rPr>
          <w:rFonts w:ascii="Times New Roman" w:hAnsi="Times New Roman" w:cs="Times New Roman"/>
          <w:sz w:val="24"/>
          <w:szCs w:val="24"/>
        </w:rPr>
        <w:t xml:space="preserve"> </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lastRenderedPageBreak/>
        <w:t>Ogni provvedimento d’attribuzione/elargizione è prontamente pubblicato sul sito istituzionale dell’ente nella sezione “</w:t>
      </w:r>
      <w:r>
        <w:rPr>
          <w:rFonts w:ascii="Times New Roman" w:hAnsi="Times New Roman" w:cs="Times New Roman"/>
          <w:i/>
          <w:sz w:val="24"/>
          <w:szCs w:val="24"/>
        </w:rPr>
        <w:t>amministrazione trasparente</w:t>
      </w:r>
      <w:r>
        <w:rPr>
          <w:rFonts w:ascii="Times New Roman" w:hAnsi="Times New Roman" w:cs="Times New Roman"/>
          <w:sz w:val="24"/>
          <w:szCs w:val="24"/>
        </w:rPr>
        <w:t>”, oltre che all’albo pretorio on-line e nella sezione “</w:t>
      </w:r>
      <w:r>
        <w:rPr>
          <w:rFonts w:ascii="Times New Roman" w:hAnsi="Times New Roman" w:cs="Times New Roman"/>
          <w:i/>
          <w:sz w:val="24"/>
          <w:szCs w:val="24"/>
        </w:rPr>
        <w:t>determinazioni/deliberazioni</w:t>
      </w:r>
      <w:r>
        <w:rPr>
          <w:rFonts w:ascii="Times New Roman" w:hAnsi="Times New Roman" w:cs="Times New Roman"/>
          <w:sz w:val="24"/>
          <w:szCs w:val="24"/>
        </w:rPr>
        <w:t>”.</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t>Prima dell’entrata in vigore del decreto legislativo 33/2013, che ha imposto la sezione del sito “</w:t>
      </w:r>
      <w:r>
        <w:rPr>
          <w:rFonts w:ascii="Times New Roman" w:hAnsi="Times New Roman" w:cs="Times New Roman"/>
          <w:i/>
          <w:sz w:val="24"/>
          <w:szCs w:val="24"/>
        </w:rPr>
        <w:t>amministrazione trasparente</w:t>
      </w:r>
      <w:r>
        <w:rPr>
          <w:rFonts w:ascii="Times New Roman" w:hAnsi="Times New Roman" w:cs="Times New Roman"/>
          <w:sz w:val="24"/>
          <w:szCs w:val="24"/>
        </w:rPr>
        <w:t>, detti provvedimenti sono stati sempre pubblicati sul sito istituzionale nell’albo pretorio on-line e quindi nella sezione “</w:t>
      </w:r>
      <w:r>
        <w:rPr>
          <w:rFonts w:ascii="Times New Roman" w:hAnsi="Times New Roman" w:cs="Times New Roman"/>
          <w:i/>
          <w:sz w:val="24"/>
          <w:szCs w:val="24"/>
        </w:rPr>
        <w:t>determinazioni/deliberazioni</w:t>
      </w:r>
      <w:r>
        <w:rPr>
          <w:rFonts w:ascii="Times New Roman" w:hAnsi="Times New Roman" w:cs="Times New Roman"/>
          <w:sz w:val="24"/>
          <w:szCs w:val="24"/>
        </w:rPr>
        <w:t xml:space="preserve">”. </w:t>
      </w:r>
    </w:p>
    <w:p w:rsidR="005F6199" w:rsidRDefault="005F6199" w:rsidP="005F6199">
      <w:pPr>
        <w:jc w:val="center"/>
        <w:rPr>
          <w:rFonts w:ascii="Times New Roman" w:hAnsi="Times New Roman" w:cs="Times New Roman"/>
          <w:b/>
          <w:sz w:val="24"/>
          <w:szCs w:val="24"/>
        </w:rPr>
      </w:pPr>
      <w:r>
        <w:rPr>
          <w:rFonts w:ascii="Times New Roman" w:hAnsi="Times New Roman" w:cs="Times New Roman"/>
          <w:b/>
          <w:sz w:val="24"/>
          <w:szCs w:val="24"/>
        </w:rPr>
        <w:t>Indicazione delle iniziative previste nell'ambito di concorsi e selezione del personale</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highlight w:val="yellow"/>
        </w:rPr>
        <w:t>I concorsi e le procedure selettive si svolgono secondo le prescrizioni del decreto legislativo 165/2001 e del regolamento di organizzazione dell’ente approvato con deliberazione della Giunta comunale n. ___ del ______.</w:t>
      </w:r>
      <w:r>
        <w:rPr>
          <w:rFonts w:ascii="Times New Roman" w:hAnsi="Times New Roman" w:cs="Times New Roman"/>
          <w:sz w:val="24"/>
          <w:szCs w:val="24"/>
        </w:rPr>
        <w:t xml:space="preserve"> </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t>Ogni provvedimento relativo a concorsi e procedure selettive è prontamente pubblicato sul sito istituzionale dell’ente nella sezione “</w:t>
      </w:r>
      <w:r>
        <w:rPr>
          <w:rFonts w:ascii="Times New Roman" w:hAnsi="Times New Roman" w:cs="Times New Roman"/>
          <w:i/>
          <w:sz w:val="24"/>
          <w:szCs w:val="24"/>
        </w:rPr>
        <w:t>amministrazione trasparente</w:t>
      </w:r>
      <w:r>
        <w:rPr>
          <w:rFonts w:ascii="Times New Roman" w:hAnsi="Times New Roman" w:cs="Times New Roman"/>
          <w:sz w:val="24"/>
          <w:szCs w:val="24"/>
        </w:rPr>
        <w:t xml:space="preserve">”. </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t>Prima dell’entrata in vigore del decreto legislativo 33/2013 che ha imposto la sezione del sito “</w:t>
      </w:r>
      <w:r>
        <w:rPr>
          <w:rFonts w:ascii="Times New Roman" w:hAnsi="Times New Roman" w:cs="Times New Roman"/>
          <w:i/>
          <w:sz w:val="24"/>
          <w:szCs w:val="24"/>
        </w:rPr>
        <w:t>amministrazione trasparente”</w:t>
      </w:r>
      <w:r>
        <w:rPr>
          <w:rFonts w:ascii="Times New Roman" w:hAnsi="Times New Roman" w:cs="Times New Roman"/>
          <w:sz w:val="24"/>
          <w:szCs w:val="24"/>
        </w:rPr>
        <w:t xml:space="preserve">, detti provvedimenti sono stati sempre pubblicati secondo la disciplina regolamentare. </w:t>
      </w:r>
    </w:p>
    <w:p w:rsidR="005F6199" w:rsidRDefault="005F6199" w:rsidP="005F6199">
      <w:pPr>
        <w:jc w:val="center"/>
        <w:rPr>
          <w:rFonts w:ascii="Times New Roman" w:hAnsi="Times New Roman" w:cs="Times New Roman"/>
          <w:b/>
          <w:sz w:val="24"/>
          <w:szCs w:val="24"/>
        </w:rPr>
      </w:pPr>
      <w:r>
        <w:rPr>
          <w:rFonts w:ascii="Times New Roman" w:hAnsi="Times New Roman" w:cs="Times New Roman"/>
          <w:b/>
          <w:sz w:val="24"/>
          <w:szCs w:val="24"/>
        </w:rPr>
        <w:t>Indicazione delle iniziative previste nell'ambito delle attività ispettive/organizzazione del sistema di monitoraggio sull'attuazione del PTPC, con individuazione dei referenti, dei tempi e delle modalità di informativa</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t xml:space="preserve">Il monitoraggio circa l’applicazione del presente PTPC è svolto in autonomia dal Responsabile per la Prevenzione della Corruzione. </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t>Ai fini del monitoraggio i Responsabili di Area collaborano con il Responsabile per la Prevenzione della Corruzione e forniscono ogni informazione che lo stesso ritenga utile.</w:t>
      </w:r>
    </w:p>
    <w:p w:rsidR="005F6199" w:rsidRDefault="005F6199" w:rsidP="005F6199">
      <w:pPr>
        <w:jc w:val="center"/>
        <w:rPr>
          <w:rFonts w:ascii="Times New Roman" w:hAnsi="Times New Roman" w:cs="Times New Roman"/>
          <w:b/>
          <w:sz w:val="24"/>
          <w:szCs w:val="24"/>
        </w:rPr>
      </w:pPr>
      <w:r>
        <w:rPr>
          <w:rFonts w:ascii="Times New Roman" w:hAnsi="Times New Roman" w:cs="Times New Roman"/>
          <w:b/>
          <w:sz w:val="24"/>
          <w:szCs w:val="24"/>
        </w:rPr>
        <w:t>Azioni di sensibilizzazione e rapporto con la società civile</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t xml:space="preserve">In conformità al PNA (pagina 52), l’ente intende pianificare ad attivare misure di sensibilizzazione della cittadinanza finalizzate alla promozione della cultura della legalità. </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t>A questo fine, una prima azione consiste nel dare efficace comunicazione e diffusione alla strategia di prevenzione dei fenomeni corruttivi impostata e attuata mediante il presente PTCP e alle connesse misure.</w:t>
      </w:r>
    </w:p>
    <w:p w:rsidR="005F6199" w:rsidRDefault="005F6199" w:rsidP="005F6199">
      <w:pPr>
        <w:rPr>
          <w:rFonts w:ascii="Times New Roman" w:hAnsi="Times New Roman" w:cs="Times New Roman"/>
          <w:sz w:val="24"/>
          <w:szCs w:val="24"/>
        </w:rPr>
      </w:pPr>
      <w:r>
        <w:rPr>
          <w:rFonts w:ascii="Times New Roman" w:hAnsi="Times New Roman" w:cs="Times New Roman"/>
          <w:sz w:val="24"/>
          <w:szCs w:val="24"/>
        </w:rPr>
        <w:t xml:space="preserve">Considerato che l'azione di prevenzione e contrasto della corruzione richiede un'apertura di credito e di fiducia nella relazione con cittadini, utenti e imprese, che possa nutrirsi anche di un </w:t>
      </w:r>
      <w:r>
        <w:rPr>
          <w:rFonts w:ascii="Times New Roman" w:hAnsi="Times New Roman" w:cs="Times New Roman"/>
          <w:sz w:val="24"/>
          <w:szCs w:val="24"/>
        </w:rPr>
        <w:lastRenderedPageBreak/>
        <w:t xml:space="preserve">rapporto continuo alimentato dal funzionamento di stabili canali di comunicazione, l’amministrazione dedicherà particolare attenzione alla segnalazione dall’esterno di episodi di cattiva amministrazione, conflitto di interessi, corruzione. </w:t>
      </w:r>
    </w:p>
    <w:p w:rsidR="008D2658" w:rsidRDefault="008D2658" w:rsidP="008D2658">
      <w:pPr>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cs="Times New Roman"/>
          <w:b/>
          <w:sz w:val="24"/>
          <w:szCs w:val="24"/>
        </w:rPr>
      </w:pPr>
      <w:r>
        <w:rPr>
          <w:rFonts w:ascii="Times New Roman" w:hAnsi="Times New Roman" w:cs="Times New Roman"/>
          <w:b/>
          <w:sz w:val="24"/>
          <w:szCs w:val="24"/>
        </w:rPr>
        <w:t>Parte III</w:t>
      </w:r>
    </w:p>
    <w:p w:rsidR="008D2658" w:rsidRDefault="008D2658" w:rsidP="008D2658">
      <w:pPr>
        <w:pBdr>
          <w:top w:val="single" w:sz="4" w:space="1" w:color="auto"/>
          <w:left w:val="single" w:sz="4" w:space="4" w:color="auto"/>
          <w:bottom w:val="single" w:sz="4" w:space="1" w:color="auto"/>
          <w:right w:val="single" w:sz="4" w:space="4" w:color="auto"/>
        </w:pBdr>
        <w:spacing w:line="240" w:lineRule="auto"/>
        <w:jc w:val="center"/>
        <w:rPr>
          <w:rFonts w:ascii="Times New Roman" w:hAnsi="Times New Roman" w:cs="Times New Roman"/>
          <w:b/>
          <w:sz w:val="24"/>
          <w:szCs w:val="24"/>
        </w:rPr>
      </w:pPr>
      <w:r>
        <w:rPr>
          <w:rFonts w:ascii="Times New Roman" w:hAnsi="Times New Roman" w:cs="Times New Roman"/>
          <w:b/>
          <w:sz w:val="24"/>
          <w:szCs w:val="24"/>
        </w:rPr>
        <w:t>Analisi del rischio</w:t>
      </w:r>
    </w:p>
    <w:p w:rsidR="008D2658" w:rsidRDefault="008D2658" w:rsidP="008D2658">
      <w:pPr>
        <w:spacing w:line="240" w:lineRule="auto"/>
        <w:jc w:val="center"/>
        <w:rPr>
          <w:rFonts w:ascii="Times New Roman" w:hAnsi="Times New Roman" w:cs="Times New Roman"/>
          <w:b/>
          <w:sz w:val="24"/>
          <w:szCs w:val="24"/>
        </w:rPr>
      </w:pPr>
    </w:p>
    <w:p w:rsidR="008D2658" w:rsidRDefault="008D2658" w:rsidP="008D2658">
      <w:pPr>
        <w:pBdr>
          <w:bottom w:val="single" w:sz="4" w:space="1" w:color="auto"/>
        </w:pBdr>
        <w:spacing w:line="240" w:lineRule="auto"/>
        <w:jc w:val="center"/>
        <w:rPr>
          <w:rFonts w:ascii="Times New Roman" w:hAnsi="Times New Roman" w:cs="Times New Roman"/>
          <w:b/>
          <w:sz w:val="24"/>
          <w:szCs w:val="24"/>
        </w:rPr>
      </w:pPr>
      <w:r>
        <w:rPr>
          <w:rFonts w:ascii="Times New Roman" w:hAnsi="Times New Roman" w:cs="Times New Roman"/>
          <w:b/>
          <w:sz w:val="24"/>
          <w:szCs w:val="24"/>
        </w:rPr>
        <w:t>Analisi del rischio</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A norma della Parte II - “</w:t>
      </w:r>
      <w:r>
        <w:rPr>
          <w:rFonts w:ascii="Times New Roman" w:hAnsi="Times New Roman" w:cs="Times New Roman"/>
          <w:i/>
          <w:sz w:val="24"/>
          <w:szCs w:val="24"/>
        </w:rPr>
        <w:t>gestione del rischio</w:t>
      </w:r>
      <w:r>
        <w:rPr>
          <w:rFonts w:ascii="Times New Roman" w:hAnsi="Times New Roman" w:cs="Times New Roman"/>
          <w:sz w:val="24"/>
          <w:szCs w:val="24"/>
        </w:rPr>
        <w:t>”, si procede all’analisi ed alla valutazione del rischio del concreto verificarsi di fenomeni corruttivi per le attività individuate nel medesimo paragrafo:</w:t>
      </w: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AREA A – acquisizione e progressione del personale (concorsi e prove selettive per l’assunzione di personale e per la progressione in carriera).</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 xml:space="preserve">AREA B – affidamento di lavori servizi e forniture (procedimenti di scelta del contraente per l’affidamento di lavori, servizi, forniture).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AREA C - provvedimenti ampliativi della sfera giuridica dei destinatari privi di effetto economico diretto ed immediato per il destinatario (autorizzazioni e concessioni).</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 xml:space="preserve">AREA D - provvedimenti ampliativi della sfera giuridica dei destinatari con effetto economico diretto ed immediato per il destinatario (concessione ed erogazione di sovvenzioni, contributi, sussidi, ausili finanziari, nonché attribuzione di vantaggi economici di qualunque genere a persone ed enti pubblici e privati).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AREA E – provvedimenti di pianificazione urbanistica generale ed attuativa; provvedimenti di gestione del processo di irrogazione delle sanzioni per violazione del CDS Codice della Strada.</w:t>
      </w: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La metodologia utilizzata per effettuare la valutazione del rischio è compiutamente descritta nella Parte II - “</w:t>
      </w:r>
      <w:r>
        <w:rPr>
          <w:rFonts w:ascii="Times New Roman" w:hAnsi="Times New Roman" w:cs="Times New Roman"/>
          <w:i/>
          <w:sz w:val="24"/>
          <w:szCs w:val="24"/>
        </w:rPr>
        <w:t>gestione del rischio</w:t>
      </w:r>
      <w:r>
        <w:rPr>
          <w:rFonts w:ascii="Times New Roman" w:hAnsi="Times New Roman" w:cs="Times New Roman"/>
          <w:sz w:val="24"/>
          <w:szCs w:val="24"/>
        </w:rPr>
        <w:t>”.</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La valutazione si sviluppa attraverso le seguenti fasi:</w:t>
      </w:r>
    </w:p>
    <w:p w:rsidR="008D2658" w:rsidRDefault="008D2658" w:rsidP="008D2658">
      <w:pPr>
        <w:pStyle w:val="Paragrafoelenco"/>
        <w:numPr>
          <w:ilvl w:val="0"/>
          <w:numId w:val="33"/>
        </w:numPr>
        <w:spacing w:after="3" w:line="240" w:lineRule="auto"/>
        <w:ind w:right="3"/>
        <w:rPr>
          <w:rFonts w:ascii="Times New Roman" w:hAnsi="Times New Roman" w:cs="Times New Roman"/>
          <w:sz w:val="24"/>
          <w:szCs w:val="24"/>
        </w:rPr>
      </w:pPr>
      <w:r>
        <w:rPr>
          <w:rFonts w:ascii="Times New Roman" w:hAnsi="Times New Roman" w:cs="Times New Roman"/>
          <w:sz w:val="24"/>
          <w:szCs w:val="24"/>
        </w:rPr>
        <w:t xml:space="preserve">L'identificazione del rischio </w:t>
      </w:r>
    </w:p>
    <w:p w:rsidR="008D2658" w:rsidRDefault="008D2658" w:rsidP="008D2658">
      <w:pPr>
        <w:pStyle w:val="Paragrafoelenco"/>
        <w:numPr>
          <w:ilvl w:val="0"/>
          <w:numId w:val="33"/>
        </w:numPr>
        <w:spacing w:after="3" w:line="240" w:lineRule="auto"/>
        <w:ind w:right="3"/>
        <w:rPr>
          <w:rFonts w:ascii="Times New Roman" w:hAnsi="Times New Roman" w:cs="Times New Roman"/>
          <w:sz w:val="24"/>
          <w:szCs w:val="24"/>
        </w:rPr>
      </w:pPr>
      <w:r>
        <w:rPr>
          <w:rFonts w:ascii="Times New Roman" w:hAnsi="Times New Roman" w:cs="Times New Roman"/>
          <w:sz w:val="24"/>
          <w:szCs w:val="24"/>
        </w:rPr>
        <w:t xml:space="preserve">L'analisi del rischio </w:t>
      </w:r>
    </w:p>
    <w:p w:rsidR="008D2658" w:rsidRDefault="008D2658" w:rsidP="008D2658">
      <w:pPr>
        <w:spacing w:line="240" w:lineRule="auto"/>
        <w:ind w:firstLine="698"/>
        <w:rPr>
          <w:rFonts w:ascii="Times New Roman" w:hAnsi="Times New Roman" w:cs="Times New Roman"/>
          <w:sz w:val="24"/>
          <w:szCs w:val="24"/>
        </w:rPr>
      </w:pPr>
      <w:r>
        <w:rPr>
          <w:rFonts w:ascii="Times New Roman" w:hAnsi="Times New Roman" w:cs="Times New Roman"/>
          <w:sz w:val="24"/>
          <w:szCs w:val="24"/>
        </w:rPr>
        <w:t>B1.</w:t>
      </w:r>
      <w:r>
        <w:rPr>
          <w:rFonts w:ascii="Times New Roman" w:hAnsi="Times New Roman" w:cs="Times New Roman"/>
          <w:sz w:val="24"/>
          <w:szCs w:val="24"/>
        </w:rPr>
        <w:tab/>
        <w:t xml:space="preserve">Stima del valore della probabilità che il rischio si concretizzi </w:t>
      </w:r>
    </w:p>
    <w:p w:rsidR="008D2658" w:rsidRDefault="008D2658" w:rsidP="008D2658">
      <w:pPr>
        <w:spacing w:line="240" w:lineRule="auto"/>
        <w:ind w:firstLine="698"/>
        <w:rPr>
          <w:rFonts w:ascii="Times New Roman" w:hAnsi="Times New Roman" w:cs="Times New Roman"/>
          <w:sz w:val="24"/>
          <w:szCs w:val="24"/>
        </w:rPr>
      </w:pPr>
      <w:r>
        <w:rPr>
          <w:rFonts w:ascii="Times New Roman" w:hAnsi="Times New Roman" w:cs="Times New Roman"/>
          <w:sz w:val="24"/>
          <w:szCs w:val="24"/>
        </w:rPr>
        <w:t xml:space="preserve">B2. </w:t>
      </w:r>
      <w:r>
        <w:rPr>
          <w:rFonts w:ascii="Times New Roman" w:hAnsi="Times New Roman" w:cs="Times New Roman"/>
          <w:sz w:val="24"/>
          <w:szCs w:val="24"/>
        </w:rPr>
        <w:tab/>
        <w:t>Stima del valore dell’impatto</w:t>
      </w:r>
    </w:p>
    <w:p w:rsidR="008D2658" w:rsidRDefault="008D2658" w:rsidP="008D2658">
      <w:pPr>
        <w:spacing w:line="240" w:lineRule="auto"/>
        <w:ind w:firstLine="698"/>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z w:val="24"/>
          <w:szCs w:val="24"/>
        </w:rPr>
        <w:tab/>
        <w:t xml:space="preserve">La ponderazione del rischio </w:t>
      </w:r>
    </w:p>
    <w:p w:rsidR="008D2658" w:rsidRDefault="008D2658" w:rsidP="008D2658">
      <w:pPr>
        <w:spacing w:line="240" w:lineRule="auto"/>
        <w:ind w:firstLine="698"/>
        <w:rPr>
          <w:rFonts w:ascii="Times New Roman" w:hAnsi="Times New Roman" w:cs="Times New Roman"/>
          <w:sz w:val="24"/>
          <w:szCs w:val="24"/>
        </w:rPr>
      </w:pPr>
      <w:r>
        <w:rPr>
          <w:rFonts w:ascii="Times New Roman" w:hAnsi="Times New Roman" w:cs="Times New Roman"/>
          <w:sz w:val="24"/>
          <w:szCs w:val="24"/>
        </w:rPr>
        <w:t xml:space="preserve">D. </w:t>
      </w:r>
      <w:r>
        <w:rPr>
          <w:rFonts w:ascii="Times New Roman" w:hAnsi="Times New Roman" w:cs="Times New Roman"/>
          <w:sz w:val="24"/>
          <w:szCs w:val="24"/>
        </w:rPr>
        <w:tab/>
        <w:t xml:space="preserve">Il trattamento.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 xml:space="preserve">Applicando la suddetta metodologia sono state esaminate le seguenti 12 attività riferibili alle macro aree A – E.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u w:val="single" w:color="000000"/>
        </w:rPr>
        <w:t>Nelle schede allegate</w:t>
      </w:r>
      <w:r>
        <w:rPr>
          <w:rFonts w:ascii="Times New Roman" w:hAnsi="Times New Roman" w:cs="Times New Roman"/>
          <w:sz w:val="24"/>
          <w:szCs w:val="24"/>
        </w:rPr>
        <w:t xml:space="preserve"> sono riportati i valori attribuiti a ciascun criterio per la valutazione della probabilità; la valutazione dell’impatto.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La moltiplicazione dei due valori determina la “</w:t>
      </w:r>
      <w:r>
        <w:rPr>
          <w:rFonts w:ascii="Times New Roman" w:hAnsi="Times New Roman" w:cs="Times New Roman"/>
          <w:i/>
          <w:sz w:val="24"/>
          <w:szCs w:val="24"/>
        </w:rPr>
        <w:t>valutazione del rischio</w:t>
      </w:r>
      <w:r>
        <w:rPr>
          <w:rFonts w:ascii="Times New Roman" w:hAnsi="Times New Roman" w:cs="Times New Roman"/>
          <w:sz w:val="24"/>
          <w:szCs w:val="24"/>
        </w:rPr>
        <w:t>” connesso all’attività. I risultati sono riassunti nella seguente tabella:</w:t>
      </w:r>
    </w:p>
    <w:p w:rsidR="008D2658" w:rsidRDefault="008D2658" w:rsidP="008D2658">
      <w:pPr>
        <w:spacing w:after="0" w:line="254" w:lineRule="auto"/>
        <w:ind w:left="0" w:right="0" w:firstLine="0"/>
        <w:jc w:val="left"/>
      </w:pPr>
      <w:r>
        <w:rPr>
          <w:rFonts w:ascii="Times New Roman" w:hAnsi="Times New Roman" w:cs="Times New Roman"/>
          <w:sz w:val="24"/>
          <w:szCs w:val="24"/>
        </w:rPr>
        <w:lastRenderedPageBreak/>
        <w:t xml:space="preserve"> </w:t>
      </w:r>
    </w:p>
    <w:tbl>
      <w:tblPr>
        <w:tblStyle w:val="TableGrid"/>
        <w:tblW w:w="9509" w:type="dxa"/>
        <w:tblInd w:w="-48" w:type="dxa"/>
        <w:tblLook w:val="04A0" w:firstRow="1" w:lastRow="0" w:firstColumn="1" w:lastColumn="0" w:noHBand="0" w:noVBand="1"/>
      </w:tblPr>
      <w:tblGrid>
        <w:gridCol w:w="949"/>
        <w:gridCol w:w="4989"/>
        <w:gridCol w:w="1281"/>
        <w:gridCol w:w="1059"/>
        <w:gridCol w:w="1231"/>
      </w:tblGrid>
      <w:tr w:rsidR="008D2658" w:rsidTr="008D2658">
        <w:trPr>
          <w:trHeight w:val="528"/>
        </w:trPr>
        <w:tc>
          <w:tcPr>
            <w:tcW w:w="955" w:type="dxa"/>
            <w:shd w:val="clear" w:color="auto" w:fill="BFBFBF"/>
            <w:hideMark/>
          </w:tcPr>
          <w:p w:rsidR="008D2658" w:rsidRDefault="008D2658">
            <w:pPr>
              <w:spacing w:after="0" w:line="254" w:lineRule="auto"/>
              <w:ind w:left="0" w:right="13" w:firstLine="0"/>
              <w:jc w:val="center"/>
            </w:pPr>
            <w:r>
              <w:rPr>
                <w:b/>
                <w:sz w:val="20"/>
              </w:rPr>
              <w:t xml:space="preserve">Area  </w:t>
            </w:r>
          </w:p>
        </w:tc>
        <w:tc>
          <w:tcPr>
            <w:tcW w:w="4978" w:type="dxa"/>
            <w:shd w:val="clear" w:color="auto" w:fill="BFBFBF"/>
            <w:hideMark/>
          </w:tcPr>
          <w:p w:rsidR="008D2658" w:rsidRDefault="008D2658">
            <w:pPr>
              <w:spacing w:after="0" w:line="254" w:lineRule="auto"/>
              <w:ind w:left="-965" w:right="-3586" w:firstLine="0"/>
              <w:jc w:val="left"/>
            </w:pPr>
            <w:r>
              <w:rPr>
                <w:noProof/>
              </w:rPr>
              <mc:AlternateContent>
                <mc:Choice Requires="wpg">
                  <w:drawing>
                    <wp:inline distT="0" distB="0" distL="0" distR="0">
                      <wp:extent cx="6050280" cy="341630"/>
                      <wp:effectExtent l="0" t="0" r="7620" b="1270"/>
                      <wp:docPr id="2" name="Gruppo 2"/>
                      <wp:cNvGraphicFramePr/>
                      <a:graphic xmlns:a="http://schemas.openxmlformats.org/drawingml/2006/main">
                        <a:graphicData uri="http://schemas.microsoft.com/office/word/2010/wordprocessingGroup">
                          <wpg:wgp>
                            <wpg:cNvGrpSpPr/>
                            <wpg:grpSpPr>
                              <a:xfrm>
                                <a:off x="0" y="0"/>
                                <a:ext cx="6050280" cy="341630"/>
                                <a:chOff x="0" y="0"/>
                                <a:chExt cx="6050280" cy="341376"/>
                              </a:xfrm>
                            </wpg:grpSpPr>
                            <wps:wsp>
                              <wps:cNvPr id="45" name="Rectangle 252"/>
                              <wps:cNvSpPr/>
                              <wps:spPr>
                                <a:xfrm>
                                  <a:off x="1618488" y="3018"/>
                                  <a:ext cx="1571547" cy="190011"/>
                                </a:xfrm>
                                <a:prstGeom prst="rect">
                                  <a:avLst/>
                                </a:prstGeom>
                                <a:ln>
                                  <a:noFill/>
                                </a:ln>
                              </wps:spPr>
                              <wps:txbx>
                                <w:txbxContent>
                                  <w:p w:rsidR="008D2658" w:rsidRDefault="008D2658" w:rsidP="008D2658">
                                    <w:pPr>
                                      <w:spacing w:after="160" w:line="254" w:lineRule="auto"/>
                                      <w:ind w:left="0" w:right="0" w:firstLine="0"/>
                                      <w:jc w:val="left"/>
                                    </w:pPr>
                                    <w:r>
                                      <w:rPr>
                                        <w:b/>
                                        <w:sz w:val="20"/>
                                      </w:rPr>
                                      <w:t xml:space="preserve">Attività o processo </w:t>
                                    </w:r>
                                  </w:p>
                                </w:txbxContent>
                              </wps:txbx>
                              <wps:bodyPr vert="horz" lIns="0" tIns="0" rIns="0" bIns="0" rtlCol="0">
                                <a:noAutofit/>
                              </wps:bodyPr>
                            </wps:wsp>
                            <wps:wsp>
                              <wps:cNvPr id="46" name="Rectangle 254"/>
                              <wps:cNvSpPr/>
                              <wps:spPr>
                                <a:xfrm>
                                  <a:off x="2798064" y="3018"/>
                                  <a:ext cx="47297" cy="190011"/>
                                </a:xfrm>
                                <a:prstGeom prst="rect">
                                  <a:avLst/>
                                </a:prstGeom>
                                <a:ln>
                                  <a:noFill/>
                                </a:ln>
                              </wps:spPr>
                              <wps:txbx>
                                <w:txbxContent>
                                  <w:p w:rsidR="008D2658" w:rsidRDefault="008D2658" w:rsidP="008D2658">
                                    <w:pPr>
                                      <w:spacing w:after="160" w:line="254" w:lineRule="auto"/>
                                      <w:ind w:left="0" w:right="0" w:firstLine="0"/>
                                      <w:jc w:val="left"/>
                                    </w:pPr>
                                    <w:r>
                                      <w:rPr>
                                        <w:b/>
                                        <w:sz w:val="20"/>
                                      </w:rPr>
                                      <w:t xml:space="preserve"> </w:t>
                                    </w:r>
                                  </w:p>
                                </w:txbxContent>
                              </wps:txbx>
                              <wps:bodyPr vert="horz" lIns="0" tIns="0" rIns="0" bIns="0" rtlCol="0">
                                <a:noAutofit/>
                              </wps:bodyPr>
                            </wps:wsp>
                            <pic:pic xmlns:pic="http://schemas.openxmlformats.org/drawingml/2006/picture">
                              <pic:nvPicPr>
                                <pic:cNvPr id="47" name="Picture 273"/>
                                <pic:cNvPicPr/>
                              </pic:nvPicPr>
                              <pic:blipFill>
                                <a:blip r:embed="rId13"/>
                                <a:stretch>
                                  <a:fillRect/>
                                </a:stretch>
                              </pic:blipFill>
                              <pic:spPr>
                                <a:xfrm>
                                  <a:off x="0" y="0"/>
                                  <a:ext cx="6050280" cy="341376"/>
                                </a:xfrm>
                                <a:prstGeom prst="rect">
                                  <a:avLst/>
                                </a:prstGeom>
                              </pic:spPr>
                            </pic:pic>
                          </wpg:wgp>
                        </a:graphicData>
                      </a:graphic>
                    </wp:inline>
                  </w:drawing>
                </mc:Choice>
                <mc:Fallback>
                  <w:pict>
                    <v:group id="Gruppo 2" o:spid="_x0000_s1026" style="width:476.4pt;height:26.9pt;mso-position-horizontal-relative:char;mso-position-vertical-relative:line" coordsize="60502,3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">
                      <v:rect id="Rectangle 252" o:spid="_x0000_s1027" style="position:absolute;left:16184;top:30;width:15716;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h+hcMA&#10;AADbAAAADwAAAGRycy9kb3ducmV2LnhtbESPS4vCQBCE74L/YWjBm05cVD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h+hcMAAADbAAAADwAAAAAAAAAAAAAAAACYAgAAZHJzL2Rv&#10;d25yZXYueG1sUEsFBgAAAAAEAAQA9QAAAIgDAAAAAA==&#10;" filled="f" stroked="f">
                        <v:textbox inset="0,0,0,0">
                          <w:txbxContent>
                            <w:p w:rsidR="008D2658" w:rsidRDefault="008D2658" w:rsidP="008D2658">
                              <w:pPr>
                                <w:spacing w:after="160" w:line="254" w:lineRule="auto"/>
                                <w:ind w:left="0" w:right="0" w:firstLine="0"/>
                                <w:jc w:val="left"/>
                              </w:pPr>
                              <w:r>
                                <w:rPr>
                                  <w:b/>
                                  <w:sz w:val="20"/>
                                </w:rPr>
                                <w:t xml:space="preserve">Attività o processo </w:t>
                              </w:r>
                            </w:p>
                          </w:txbxContent>
                        </v:textbox>
                      </v:rect>
                      <v:rect id="Rectangle 254" o:spid="_x0000_s1028" style="position:absolute;left:27980;top:30;width:473;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g8sMA&#10;AADbAAAADwAAAGRycy9kb3ducmV2LnhtbESPQYvCMBSE7wv7H8Jb8LamKyJ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rg8sMAAADbAAAADwAAAAAAAAAAAAAAAACYAgAAZHJzL2Rv&#10;d25yZXYueG1sUEsFBgAAAAAEAAQA9QAAAIgDAAAAAA==&#10;" filled="f" stroked="f">
                        <v:textbox inset="0,0,0,0">
                          <w:txbxContent>
                            <w:p w:rsidR="008D2658" w:rsidRDefault="008D2658" w:rsidP="008D2658">
                              <w:pPr>
                                <w:spacing w:after="160" w:line="254" w:lineRule="auto"/>
                                <w:ind w:left="0" w:right="0" w:firstLine="0"/>
                                <w:jc w:val="left"/>
                              </w:pPr>
                              <w:r>
                                <w:rPr>
                                  <w:b/>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3" o:spid="_x0000_s1029" type="#_x0000_t75" style="position:absolute;width:60502;height:34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jcgrDCAAAA2wAAAA8AAABkcnMvZG93bnJldi54bWxEj0+LwjAUxO/CfofwFrxpulJUukaRZRWP&#10;/slhj4/m2dZtXkoTa/32RhA8DjPzG2ax6m0tOmp95VjB1zgBQZw7U3GhQJ82ozkIH5AN1o5JwZ08&#10;rJYfgwVmxt34QN0xFCJC2GeooAyhyaT0eUkW/dg1xNE7u9ZiiLItpGnxFuG2lpMkmUqLFceFEhv6&#10;KSn/P16tgv16q7u9S9Jtdf3TXf+rL2mtlRp+9utvEIH68A6/2jujIJ3B80v8AXL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o3IKwwgAAANsAAAAPAAAAAAAAAAAAAAAAAJ8C&#10;AABkcnMvZG93bnJldi54bWxQSwUGAAAAAAQABAD3AAAAjgMAAAAA&#10;">
                        <v:imagedata r:id="rId14" o:title=""/>
                      </v:shape>
                      <w10:anchorlock/>
                    </v:group>
                  </w:pict>
                </mc:Fallback>
              </mc:AlternateContent>
            </w:r>
          </w:p>
        </w:tc>
        <w:tc>
          <w:tcPr>
            <w:tcW w:w="1282" w:type="dxa"/>
            <w:shd w:val="clear" w:color="auto" w:fill="BFBFBF"/>
            <w:hideMark/>
          </w:tcPr>
          <w:p w:rsidR="008D2658" w:rsidRDefault="008D2658">
            <w:pPr>
              <w:spacing w:after="0" w:line="254" w:lineRule="auto"/>
              <w:ind w:left="125" w:right="0" w:firstLine="0"/>
              <w:jc w:val="left"/>
            </w:pPr>
            <w:r>
              <w:rPr>
                <w:b/>
                <w:sz w:val="20"/>
              </w:rPr>
              <w:t xml:space="preserve">Probabilità  </w:t>
            </w:r>
          </w:p>
        </w:tc>
        <w:tc>
          <w:tcPr>
            <w:tcW w:w="1061" w:type="dxa"/>
            <w:shd w:val="clear" w:color="auto" w:fill="BFBFBF"/>
            <w:hideMark/>
          </w:tcPr>
          <w:p w:rsidR="008D2658" w:rsidRDefault="008D2658">
            <w:pPr>
              <w:spacing w:after="0" w:line="254" w:lineRule="auto"/>
              <w:ind w:left="163" w:right="0" w:firstLine="0"/>
              <w:jc w:val="left"/>
            </w:pPr>
            <w:r>
              <w:rPr>
                <w:b/>
                <w:sz w:val="20"/>
              </w:rPr>
              <w:t xml:space="preserve">Impatto  </w:t>
            </w:r>
          </w:p>
        </w:tc>
        <w:tc>
          <w:tcPr>
            <w:tcW w:w="1234" w:type="dxa"/>
            <w:shd w:val="clear" w:color="auto" w:fill="BFBFBF"/>
            <w:hideMark/>
          </w:tcPr>
          <w:p w:rsidR="008D2658" w:rsidRDefault="008D2658">
            <w:pPr>
              <w:spacing w:after="0" w:line="254" w:lineRule="auto"/>
              <w:ind w:left="0" w:right="256" w:firstLine="0"/>
              <w:jc w:val="right"/>
            </w:pPr>
            <w:r>
              <w:rPr>
                <w:b/>
                <w:sz w:val="20"/>
              </w:rPr>
              <w:t xml:space="preserve">Rischio   </w:t>
            </w:r>
          </w:p>
        </w:tc>
      </w:tr>
    </w:tbl>
    <w:p w:rsidR="008D2658" w:rsidRDefault="008D2658" w:rsidP="008D2658">
      <w:pPr>
        <w:spacing w:after="53" w:line="252" w:lineRule="auto"/>
        <w:ind w:right="190"/>
        <w:jc w:val="left"/>
        <w:rPr>
          <w:b/>
          <w:sz w:val="20"/>
        </w:rPr>
      </w:pPr>
      <w:r>
        <w:rPr>
          <w:noProof/>
        </w:rPr>
        <mc:AlternateContent>
          <mc:Choice Requires="wpg">
            <w:drawing>
              <wp:anchor distT="0" distB="0" distL="114300" distR="114300" simplePos="0" relativeHeight="251657216" behindDoc="1" locked="0" layoutInCell="1" allowOverlap="1">
                <wp:simplePos x="0" y="0"/>
                <wp:positionH relativeFrom="column">
                  <wp:posOffset>-36830</wp:posOffset>
                </wp:positionH>
                <wp:positionV relativeFrom="paragraph">
                  <wp:posOffset>-5715</wp:posOffset>
                </wp:positionV>
                <wp:extent cx="6050280" cy="3008630"/>
                <wp:effectExtent l="0" t="0" r="7620" b="1270"/>
                <wp:wrapNone/>
                <wp:docPr id="1" name="Gruppo 1"/>
                <wp:cNvGraphicFramePr/>
                <a:graphic xmlns:a="http://schemas.openxmlformats.org/drawingml/2006/main">
                  <a:graphicData uri="http://schemas.microsoft.com/office/word/2010/wordprocessingGroup">
                    <wpg:wgp>
                      <wpg:cNvGrpSpPr/>
                      <wpg:grpSpPr>
                        <a:xfrm>
                          <a:off x="0" y="0"/>
                          <a:ext cx="6050280" cy="3008630"/>
                          <a:chOff x="0" y="0"/>
                          <a:chExt cx="6050280" cy="3008376"/>
                        </a:xfrm>
                      </wpg:grpSpPr>
                      <pic:pic xmlns:pic="http://schemas.openxmlformats.org/drawingml/2006/picture">
                        <pic:nvPicPr>
                          <pic:cNvPr id="31" name="Picture 286"/>
                          <pic:cNvPicPr/>
                        </pic:nvPicPr>
                        <pic:blipFill>
                          <a:blip r:embed="rId15"/>
                          <a:stretch>
                            <a:fillRect/>
                          </a:stretch>
                        </pic:blipFill>
                        <pic:spPr>
                          <a:xfrm>
                            <a:off x="0" y="0"/>
                            <a:ext cx="6050280" cy="182880"/>
                          </a:xfrm>
                          <a:prstGeom prst="rect">
                            <a:avLst/>
                          </a:prstGeom>
                        </pic:spPr>
                      </pic:pic>
                      <pic:pic xmlns:pic="http://schemas.openxmlformats.org/drawingml/2006/picture">
                        <pic:nvPicPr>
                          <pic:cNvPr id="32" name="Picture 301"/>
                          <pic:cNvPicPr/>
                        </pic:nvPicPr>
                        <pic:blipFill>
                          <a:blip r:embed="rId16"/>
                          <a:stretch>
                            <a:fillRect/>
                          </a:stretch>
                        </pic:blipFill>
                        <pic:spPr>
                          <a:xfrm>
                            <a:off x="0" y="182880"/>
                            <a:ext cx="6050280" cy="341376"/>
                          </a:xfrm>
                          <a:prstGeom prst="rect">
                            <a:avLst/>
                          </a:prstGeom>
                        </pic:spPr>
                      </pic:pic>
                      <pic:pic xmlns:pic="http://schemas.openxmlformats.org/drawingml/2006/picture">
                        <pic:nvPicPr>
                          <pic:cNvPr id="33" name="Picture 315"/>
                          <pic:cNvPicPr/>
                        </pic:nvPicPr>
                        <pic:blipFill>
                          <a:blip r:embed="rId16"/>
                          <a:stretch>
                            <a:fillRect/>
                          </a:stretch>
                        </pic:blipFill>
                        <pic:spPr>
                          <a:xfrm>
                            <a:off x="0" y="524256"/>
                            <a:ext cx="6050280" cy="341376"/>
                          </a:xfrm>
                          <a:prstGeom prst="rect">
                            <a:avLst/>
                          </a:prstGeom>
                        </pic:spPr>
                      </pic:pic>
                      <pic:pic xmlns:pic="http://schemas.openxmlformats.org/drawingml/2006/picture">
                        <pic:nvPicPr>
                          <pic:cNvPr id="34" name="Picture 329"/>
                          <pic:cNvPicPr/>
                        </pic:nvPicPr>
                        <pic:blipFill>
                          <a:blip r:embed="rId16"/>
                          <a:stretch>
                            <a:fillRect/>
                          </a:stretch>
                        </pic:blipFill>
                        <pic:spPr>
                          <a:xfrm>
                            <a:off x="0" y="865632"/>
                            <a:ext cx="6050280" cy="341376"/>
                          </a:xfrm>
                          <a:prstGeom prst="rect">
                            <a:avLst/>
                          </a:prstGeom>
                        </pic:spPr>
                      </pic:pic>
                      <pic:pic xmlns:pic="http://schemas.openxmlformats.org/drawingml/2006/picture">
                        <pic:nvPicPr>
                          <pic:cNvPr id="35" name="Picture 343"/>
                          <pic:cNvPicPr/>
                        </pic:nvPicPr>
                        <pic:blipFill>
                          <a:blip r:embed="rId17"/>
                          <a:stretch>
                            <a:fillRect/>
                          </a:stretch>
                        </pic:blipFill>
                        <pic:spPr>
                          <a:xfrm>
                            <a:off x="0" y="1207008"/>
                            <a:ext cx="6050280" cy="179832"/>
                          </a:xfrm>
                          <a:prstGeom prst="rect">
                            <a:avLst/>
                          </a:prstGeom>
                        </pic:spPr>
                      </pic:pic>
                      <pic:pic xmlns:pic="http://schemas.openxmlformats.org/drawingml/2006/picture">
                        <pic:nvPicPr>
                          <pic:cNvPr id="36" name="Picture 356"/>
                          <pic:cNvPicPr/>
                        </pic:nvPicPr>
                        <pic:blipFill>
                          <a:blip r:embed="rId18"/>
                          <a:stretch>
                            <a:fillRect/>
                          </a:stretch>
                        </pic:blipFill>
                        <pic:spPr>
                          <a:xfrm>
                            <a:off x="0" y="1386840"/>
                            <a:ext cx="6050280" cy="182880"/>
                          </a:xfrm>
                          <a:prstGeom prst="rect">
                            <a:avLst/>
                          </a:prstGeom>
                        </pic:spPr>
                      </pic:pic>
                      <pic:pic xmlns:pic="http://schemas.openxmlformats.org/drawingml/2006/picture">
                        <pic:nvPicPr>
                          <pic:cNvPr id="37" name="Picture 370"/>
                          <pic:cNvPicPr/>
                        </pic:nvPicPr>
                        <pic:blipFill>
                          <a:blip r:embed="rId19"/>
                          <a:stretch>
                            <a:fillRect/>
                          </a:stretch>
                        </pic:blipFill>
                        <pic:spPr>
                          <a:xfrm>
                            <a:off x="0" y="1569720"/>
                            <a:ext cx="6050280" cy="341376"/>
                          </a:xfrm>
                          <a:prstGeom prst="rect">
                            <a:avLst/>
                          </a:prstGeom>
                        </pic:spPr>
                      </pic:pic>
                      <pic:pic xmlns:pic="http://schemas.openxmlformats.org/drawingml/2006/picture">
                        <pic:nvPicPr>
                          <pic:cNvPr id="38" name="Picture 383"/>
                          <pic:cNvPicPr/>
                        </pic:nvPicPr>
                        <pic:blipFill>
                          <a:blip r:embed="rId18"/>
                          <a:stretch>
                            <a:fillRect/>
                          </a:stretch>
                        </pic:blipFill>
                        <pic:spPr>
                          <a:xfrm>
                            <a:off x="0" y="1911096"/>
                            <a:ext cx="6050280" cy="182880"/>
                          </a:xfrm>
                          <a:prstGeom prst="rect">
                            <a:avLst/>
                          </a:prstGeom>
                        </pic:spPr>
                      </pic:pic>
                      <pic:pic xmlns:pic="http://schemas.openxmlformats.org/drawingml/2006/picture">
                        <pic:nvPicPr>
                          <pic:cNvPr id="39" name="Picture 397"/>
                          <pic:cNvPicPr/>
                        </pic:nvPicPr>
                        <pic:blipFill>
                          <a:blip r:embed="rId20"/>
                          <a:stretch>
                            <a:fillRect/>
                          </a:stretch>
                        </pic:blipFill>
                        <pic:spPr>
                          <a:xfrm>
                            <a:off x="0" y="2093976"/>
                            <a:ext cx="6050280" cy="179832"/>
                          </a:xfrm>
                          <a:prstGeom prst="rect">
                            <a:avLst/>
                          </a:prstGeom>
                        </pic:spPr>
                      </pic:pic>
                      <pic:pic xmlns:pic="http://schemas.openxmlformats.org/drawingml/2006/picture">
                        <pic:nvPicPr>
                          <pic:cNvPr id="40" name="Picture 410"/>
                          <pic:cNvPicPr/>
                        </pic:nvPicPr>
                        <pic:blipFill>
                          <a:blip r:embed="rId21"/>
                          <a:stretch>
                            <a:fillRect/>
                          </a:stretch>
                        </pic:blipFill>
                        <pic:spPr>
                          <a:xfrm>
                            <a:off x="0" y="2273808"/>
                            <a:ext cx="6050280" cy="182880"/>
                          </a:xfrm>
                          <a:prstGeom prst="rect">
                            <a:avLst/>
                          </a:prstGeom>
                        </pic:spPr>
                      </pic:pic>
                      <pic:pic xmlns:pic="http://schemas.openxmlformats.org/drawingml/2006/picture">
                        <pic:nvPicPr>
                          <pic:cNvPr id="41" name="Picture 423"/>
                          <pic:cNvPicPr/>
                        </pic:nvPicPr>
                        <pic:blipFill>
                          <a:blip r:embed="rId22"/>
                          <a:stretch>
                            <a:fillRect/>
                          </a:stretch>
                        </pic:blipFill>
                        <pic:spPr>
                          <a:xfrm>
                            <a:off x="0" y="2456688"/>
                            <a:ext cx="6050280" cy="179832"/>
                          </a:xfrm>
                          <a:prstGeom prst="rect">
                            <a:avLst/>
                          </a:prstGeom>
                        </pic:spPr>
                      </pic:pic>
                      <pic:pic xmlns:pic="http://schemas.openxmlformats.org/drawingml/2006/picture">
                        <pic:nvPicPr>
                          <pic:cNvPr id="42" name="Picture 436"/>
                          <pic:cNvPicPr/>
                        </pic:nvPicPr>
                        <pic:blipFill>
                          <a:blip r:embed="rId23"/>
                          <a:stretch>
                            <a:fillRect/>
                          </a:stretch>
                        </pic:blipFill>
                        <pic:spPr>
                          <a:xfrm>
                            <a:off x="0" y="2636520"/>
                            <a:ext cx="6050280" cy="182880"/>
                          </a:xfrm>
                          <a:prstGeom prst="rect">
                            <a:avLst/>
                          </a:prstGeom>
                        </pic:spPr>
                      </pic:pic>
                      <pic:pic xmlns:pic="http://schemas.openxmlformats.org/drawingml/2006/picture">
                        <pic:nvPicPr>
                          <pic:cNvPr id="43" name="Picture 450"/>
                          <pic:cNvPicPr/>
                        </pic:nvPicPr>
                        <pic:blipFill>
                          <a:blip r:embed="rId24"/>
                          <a:stretch>
                            <a:fillRect/>
                          </a:stretch>
                        </pic:blipFill>
                        <pic:spPr>
                          <a:xfrm>
                            <a:off x="0" y="2819400"/>
                            <a:ext cx="6050280" cy="188976"/>
                          </a:xfrm>
                          <a:prstGeom prst="rect">
                            <a:avLst/>
                          </a:prstGeom>
                        </pic:spPr>
                      </pic:pic>
                    </wpg:wgp>
                  </a:graphicData>
                </a:graphic>
                <wp14:sizeRelH relativeFrom="page">
                  <wp14:pctWidth>0</wp14:pctWidth>
                </wp14:sizeRelH>
                <wp14:sizeRelV relativeFrom="page">
                  <wp14:pctHeight>0</wp14:pctHeight>
                </wp14:sizeRelV>
              </wp:anchor>
            </w:drawing>
          </mc:Choice>
          <mc:Fallback>
            <w:pict>
              <v:group id="Gruppo 1" o:spid="_x0000_s1026" style="position:absolute;margin-left:-2.9pt;margin-top:-.45pt;width:476.4pt;height:236.9pt;z-index:-251658240" coordsize="60502,300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">
                <v:shape id="Picture 286" o:spid="_x0000_s1027" type="#_x0000_t75" style="position:absolute;width:60502;height:18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9rrbFAAAA2wAAAA8AAABkcnMvZG93bnJldi54bWxEj91qAjEUhO8F3yEcwTvNWqGU1SgibVFQ&#10;8I/Wy0Nyurt1c7IkUbdv3xQKXg4z8w0znbe2FjfyoXKsYDTMQBBrZyouFJyOb4MXECEiG6wdk4If&#10;CjCfdTtTzI27855uh1iIBOGQo4IyxiaXMuiSLIaha4iT9+W8xZikL6TxeE9wW8unLHuWFitOCyU2&#10;tCxJXw5Xq+D4+b3xTZutP866OO+228Xru94p1e+1iwmISG18hP/bK6NgPIK/L+kHyNk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4va62xQAAANsAAAAPAAAAAAAAAAAAAAAA&#10;AJ8CAABkcnMvZG93bnJldi54bWxQSwUGAAAAAAQABAD3AAAAkQMAAAAA&#10;">
                  <v:imagedata r:id="rId25" o:title=""/>
                </v:shape>
                <v:shape id="Picture 301" o:spid="_x0000_s1028" type="#_x0000_t75" style="position:absolute;top:1828;width:60502;height:3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jBs9fFAAAA2wAAAA8AAABkcnMvZG93bnJldi54bWxEj1trAjEUhN8L/odwhL7VRAulrGZFBKG0&#10;tOLtwbfD5uwFNyfrJq5bf31TEHwcZr4ZZjbvbS06an3lWMN4pEAQZ85UXGjY71Yv7yB8QDZYOyYN&#10;v+Rhng6eZpgYd+UNddtQiFjCPkENZQhNIqXPSrLoR64hjl7uWoshyraQpsVrLLe1nCj1Ji1WHBdK&#10;bGhZUnbaXqyG1/P3p/o6qLXZ0OV2XOXr2+6n0/p52C+mIAL14RG+0x8mchP4/xJ/gEz/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owbPXxQAAANsAAAAPAAAAAAAAAAAAAAAA&#10;AJ8CAABkcnMvZG93bnJldi54bWxQSwUGAAAAAAQABAD3AAAAkQMAAAAA&#10;">
                  <v:imagedata r:id="rId26" o:title=""/>
                </v:shape>
                <v:shape id="Picture 315" o:spid="_x0000_s1029" type="#_x0000_t75" style="position:absolute;top:5242;width:60502;height:3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NFkzFAAAA2wAAAA8AAABkcnMvZG93bnJldi54bWxEj09rAjEUxO9Cv0N4hd40qUIpW7MigiBK&#10;FbU9eHts3v7Bzct2E9fVT98UhB6Hmd8MM531thYdtb5yrOF1pEAQZ85UXGj4Oi6H7yB8QDZYOyYN&#10;N/IwS58GU0yMu/KeukMoRCxhn6CGMoQmkdJnJVn0I9cQRy93rcUQZVtI0+I1lttajpV6kxYrjgsl&#10;NrQoKTsfLlbD5OdzrTbfamf2dLmflvnuftx2Wr889/MPEIH68B9+0CsTuQn8fYk/QKa/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jRZMxQAAANsAAAAPAAAAAAAAAAAAAAAA&#10;AJ8CAABkcnMvZG93bnJldi54bWxQSwUGAAAAAAQABAD3AAAAkQMAAAAA&#10;">
                  <v:imagedata r:id="rId26" o:title=""/>
                </v:shape>
                <v:shape id="Picture 329" o:spid="_x0000_s1030" type="#_x0000_t75" style="position:absolute;top:8656;width:60502;height:3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kjjjGAAAA2wAAAA8AAABkcnMvZG93bnJldi54bWxEj1trwkAUhN8L/oflFPpWd3uhSHQTRBBK&#10;SxVvD74dssckmD2bZteY+uu7guDjMPPNMJOst7XoqPWVYw0vQwWCOHem4kLDdjN/HoHwAdlg7Zg0&#10;/JGHLB08TDAx7swr6tahELGEfYIayhCaREqfl2TRD11DHL2Day2GKNtCmhbPsdzW8lWpD2mx4rhQ&#10;YkOzkvLj+mQ1vP3+fKnvnVqaFZ0u+/lhedksOq2fHvvpGESgPtzDN/rTRO4drl/iD5Dp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iGSOOMYAAADbAAAADwAAAAAAAAAAAAAA&#10;AACfAgAAZHJzL2Rvd25yZXYueG1sUEsFBgAAAAAEAAQA9wAAAJIDAAAAAA==&#10;">
                  <v:imagedata r:id="rId26" o:title=""/>
                </v:shape>
                <v:shape id="Picture 343" o:spid="_x0000_s1031" type="#_x0000_t75" style="position:absolute;top:12070;width:60502;height:17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hY+TFAAAA2wAAAA8AAABkcnMvZG93bnJldi54bWxEj09rAjEUxO+C3yG8Qm/dbLUW3RpFpQWF&#10;Uqh68fbYPHeXbl6WJPvHb98UCh6HmfkNs1wPphYdOV9ZVvCcpCCIc6srLhScTx9PcxA+IGusLZOC&#10;G3lYr8ajJWba9vxN3TEUIkLYZ6igDKHJpPR5SQZ9Yhvi6F2tMxiidIXUDvsIN7WcpOmrNFhxXCix&#10;oV1J+c+xNQq+XvB6GRbtVt7mn3KzP7h0+u6UenwYNm8gAg3hHv5v77WC6Qz+vsQfIF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JIWPkxQAAANsAAAAPAAAAAAAAAAAAAAAA&#10;AJ8CAABkcnMvZG93bnJldi54bWxQSwUGAAAAAAQABAD3AAAAkQMAAAAA&#10;">
                  <v:imagedata r:id="rId27" o:title=""/>
                </v:shape>
                <v:shape id="Picture 356" o:spid="_x0000_s1032" type="#_x0000_t75" style="position:absolute;top:13868;width:60502;height:1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6ve2jDAAAA2wAAAA8AAABkcnMvZG93bnJldi54bWxEj0+LwjAUxO+C3yG8hb2Ipq74h65RdGHB&#10;k2B3V6+P5tkWm5eSRK1+eiMIexxm5jfMfNmaWlzI+cqyguEgAUGcW11xoeD357s/A+EDssbaMim4&#10;kYflotuZY6rtlXd0yUIhIoR9igrKEJpUSp+XZNAPbEMcvaN1BkOUrpDa4TXCTS0/kmQiDVYcF0ps&#10;6Kuk/JSdTaSMe8zZYf1ntrW8++l+ujqenFLvb+3qE0SgNvyHX+2NVjCawPNL/AFy8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q97aMMAAADbAAAADwAAAAAAAAAAAAAAAACf&#10;AgAAZHJzL2Rvd25yZXYueG1sUEsFBgAAAAAEAAQA9wAAAI8DAAAAAA==&#10;">
                  <v:imagedata r:id="rId28" o:title=""/>
                </v:shape>
                <v:shape id="Picture 370" o:spid="_x0000_s1033" type="#_x0000_t75" style="position:absolute;top:15697;width:60502;height:34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dmOnEAAAA2wAAAA8AAABkcnMvZG93bnJldi54bWxEj0FLw0AUhO+C/2F5BW9201pU0m6LCELQ&#10;grR66PE1+5INzb4N2Wca/323IHgcZuYbZrUZfasG6mMT2MBsmoEiLoNtuDbw/fV2/wwqCrLFNjAZ&#10;+KUIm/XtzQpzG868o2EvtUoQjjkacCJdrnUsHXmM09ARJ68KvUdJsq+17fGc4L7V8yx71B4bTgsO&#10;O3p1VJ72P97Au64WW3cYRI6VzIvh82NW4NGYu8n4sgQlNMp/+K9dWAMPT3D9kn6AXl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HdmOnEAAAA2wAAAA8AAAAAAAAAAAAAAAAA&#10;nwIAAGRycy9kb3ducmV2LnhtbFBLBQYAAAAABAAEAPcAAACQAwAAAAA=&#10;">
                  <v:imagedata r:id="rId29" o:title=""/>
                </v:shape>
                <v:shape id="Picture 383" o:spid="_x0000_s1034" type="#_x0000_t75" style="position:absolute;top:19110;width:60502;height:1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B8SoHEAAAA2wAAAA8AAABkcnMvZG93bnJldi54bWxEj8FqwkAQhu9C32GZghepG5XWkrqKCgVP&#10;QtNWr0N2TILZ2bC7atqn7xyEHod//m/mW6x616orhdh4NjAZZ6CIS28brgx8fb4/vYKKCdli65kM&#10;/FCE1fJhsMDc+ht/0LVIlRIIxxwN1Cl1udaxrMlhHPuOWLKTDw6TjKHSNuBN4K7V0yx70Q4blgs1&#10;drStqTwXFyeU5xFzcdx8u32rf+P8MF+fzsGY4WO/fgOVqE//y/f2zhqYybPiIh6gl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B8SoHEAAAA2wAAAA8AAAAAAAAAAAAAAAAA&#10;nwIAAGRycy9kb3ducmV2LnhtbFBLBQYAAAAABAAEAPcAAACQAwAAAAA=&#10;">
                  <v:imagedata r:id="rId28" o:title=""/>
                </v:shape>
                <v:shape id="Picture 397" o:spid="_x0000_s1035" type="#_x0000_t75" style="position:absolute;top:20939;width:60502;height:17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ytmTDAAAA2wAAAA8AAABkcnMvZG93bnJldi54bWxEj09rAjEUxO8Fv0N4Qm81q9JFV6OIYGnp&#10;yT8Hj4/kubu6eVmSuG6/fVMoeBxm5jfMct3bRnTkQ+1YwXiUgSDWztRcKjgdd28zECEiG2wck4If&#10;CrBeDV6WWBj34D11h1iKBOFQoIIqxraQMuiKLIaRa4mTd3HeYkzSl9J4fCS4beQky3Jpsea0UGFL&#10;24r07XC3Cq7n2TzvJnp6NTH/GusPj++7b6Veh/1mASJSH5/h//anUTCdw9+X9APk6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7jK2ZMMAAADbAAAADwAAAAAAAAAAAAAAAACf&#10;AgAAZHJzL2Rvd25yZXYueG1sUEsFBgAAAAAEAAQA9wAAAI8DAAAAAA==&#10;">
                  <v:imagedata r:id="rId30" o:title=""/>
                </v:shape>
                <v:shape id="Picture 410" o:spid="_x0000_s1036" type="#_x0000_t75" style="position:absolute;top:22738;width:60502;height:18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o0KPK/AAAA2wAAAA8AAABkcnMvZG93bnJldi54bWxET8uKwjAU3QvzD+EOuNN0RESqUXwgCC58&#10;fsAludOWaW46Sax1vn6yEFweznu+7GwtWvKhcqzga5iBINbOVFwouF13gymIEJEN1o5JwZMCLBcf&#10;vTnmxj34TO0lFiKFcMhRQRljk0sZdEkWw9A1xIn7dt5iTNAX0nh8pHBby1GWTaTFilNDiQ1tStI/&#10;l7tVcJB+89cc9e9pS+sz66e8HUatUv3PbjUDEamLb/HLvTcKxml9+pJ+gFz8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KNCjyvwAAANsAAAAPAAAAAAAAAAAAAAAAAJ8CAABk&#10;cnMvZG93bnJldi54bWxQSwUGAAAAAAQABAD3AAAAiwMAAAAA&#10;">
                  <v:imagedata r:id="rId31" o:title=""/>
                </v:shape>
                <v:shape id="Picture 423" o:spid="_x0000_s1037" type="#_x0000_t75" style="position:absolute;top:24566;width:60502;height:17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Z12kDGAAAA2wAAAA8AAABkcnMvZG93bnJldi54bWxEj9FqwkAURN8L/sNyhb6UurEVW6OriDQg&#10;FqXafsAle02C2bthd03i33cLQh+HmTnDLFa9qUVLzleWFYxHCQji3OqKCwU/39nzOwgfkDXWlknB&#10;jTysloOHBabadnyk9hQKESHsU1RQhtCkUvq8JIN+ZBvi6J2tMxiidIXUDrsIN7V8SZKpNFhxXCix&#10;oU1J+eV0NQrc7rVKLufMfB7fPvaHr9lTO91dlXoc9us5iEB9+A/f21utYDKGvy/xB8jl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ZnXaQMYAAADbAAAADwAAAAAAAAAAAAAA&#10;AACfAgAAZHJzL2Rvd25yZXYueG1sUEsFBgAAAAAEAAQA9wAAAJIDAAAAAA==&#10;">
                  <v:imagedata r:id="rId32" o:title=""/>
                </v:shape>
                <v:shape id="Picture 436" o:spid="_x0000_s1038" type="#_x0000_t75" style="position:absolute;top:26365;width:60502;height:1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mAc3DAAAA2wAAAA8AAABkcnMvZG93bnJldi54bWxEj0FrwkAUhO9C/8PyCt7MpqmWkrpKDVG8&#10;qj30+Mi+ZkOzb9Ps1qT99a4geBxm5htmuR5tK87U+8axgqckBUFcOd1wreDjtJ29gvABWWPrmBT8&#10;kYf16mGyxFy7gQ90PoZaRAj7HBWYELpcSl8ZsugT1xFH78v1FkOUfS11j0OE21ZmafoiLTYcFwx2&#10;VBiqvo+/VsFohrLQZRaKf734KV25+dw9b5SaPo7vbyACjeEevrX3WsE8g+uX+APk6g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uYBzcMAAADbAAAADwAAAAAAAAAAAAAAAACf&#10;AgAAZHJzL2Rvd25yZXYueG1sUEsFBgAAAAAEAAQA9wAAAI8DAAAAAA==&#10;">
                  <v:imagedata r:id="rId33" o:title=""/>
                </v:shape>
                <v:shape id="Picture 450" o:spid="_x0000_s1039" type="#_x0000_t75" style="position:absolute;top:28194;width:60502;height:1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bqWlrEAAAA2wAAAA8AAABkcnMvZG93bnJldi54bWxEj0+LwjAUxO+C3yE8YW+a1l1Ea6OoIMiy&#10;F/8gHh/Nsy02L6WJtu6n3ywIHoeZ+Q2TLjtTiQc1rrSsIB5FIIgzq0vOFZyO2+EUhPPIGivLpOBJ&#10;DpaLfi/FRNuW9/Q4+FwECLsEFRTe14mULivIoBvZmjh4V9sY9EE2udQNtgFuKjmOook0WHJYKLCm&#10;TUHZ7XA3CjJzvo0nOf3E5Sm+POOdX/9+z5T6GHSrOQhPnX+HX+2dVvD1Cf9fwg+Qi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bqWlrEAAAA2wAAAA8AAAAAAAAAAAAAAAAA&#10;nwIAAGRycy9kb3ducmV2LnhtbFBLBQYAAAAABAAEAPcAAACQAwAAAAA=&#10;">
                  <v:imagedata r:id="rId34" o:title=""/>
                </v:shape>
              </v:group>
            </w:pict>
          </mc:Fallback>
        </mc:AlternateContent>
      </w:r>
      <w:r>
        <w:rPr>
          <w:sz w:val="20"/>
        </w:rPr>
        <w:t xml:space="preserve">A  </w:t>
      </w:r>
      <w:r>
        <w:rPr>
          <w:sz w:val="20"/>
        </w:rPr>
        <w:tab/>
      </w:r>
      <w:r>
        <w:rPr>
          <w:sz w:val="20"/>
        </w:rPr>
        <w:tab/>
        <w:t xml:space="preserve">Concorso per l'assunzione di personale </w:t>
      </w:r>
      <w:r>
        <w:rPr>
          <w:sz w:val="20"/>
        </w:rPr>
        <w:tab/>
      </w:r>
      <w:r>
        <w:rPr>
          <w:sz w:val="20"/>
        </w:rPr>
        <w:tab/>
        <w:t xml:space="preserve"> 2,50 </w:t>
      </w:r>
      <w:r>
        <w:rPr>
          <w:sz w:val="20"/>
        </w:rPr>
        <w:tab/>
      </w:r>
      <w:r>
        <w:rPr>
          <w:sz w:val="20"/>
        </w:rPr>
        <w:tab/>
        <w:t xml:space="preserve">1,50 </w:t>
      </w:r>
      <w:r>
        <w:rPr>
          <w:sz w:val="20"/>
        </w:rPr>
        <w:tab/>
      </w:r>
      <w:r>
        <w:rPr>
          <w:b/>
          <w:sz w:val="20"/>
        </w:rPr>
        <w:t>3,75</w:t>
      </w:r>
    </w:p>
    <w:p w:rsidR="008D2658" w:rsidRDefault="008D2658" w:rsidP="008D2658">
      <w:pPr>
        <w:spacing w:after="53" w:line="252" w:lineRule="auto"/>
        <w:ind w:right="190"/>
        <w:jc w:val="left"/>
      </w:pPr>
      <w:r>
        <w:rPr>
          <w:sz w:val="20"/>
        </w:rPr>
        <w:t xml:space="preserve">A  </w:t>
      </w:r>
      <w:r>
        <w:rPr>
          <w:sz w:val="20"/>
        </w:rPr>
        <w:tab/>
      </w:r>
      <w:r>
        <w:rPr>
          <w:sz w:val="20"/>
        </w:rPr>
        <w:tab/>
        <w:t xml:space="preserve">Concorso per la progressione in carriera del </w:t>
      </w:r>
      <w:r>
        <w:rPr>
          <w:sz w:val="20"/>
        </w:rPr>
        <w:tab/>
      </w:r>
      <w:r>
        <w:rPr>
          <w:sz w:val="20"/>
        </w:rPr>
        <w:tab/>
        <w:t xml:space="preserve">2,00 </w:t>
      </w:r>
      <w:r>
        <w:rPr>
          <w:sz w:val="20"/>
        </w:rPr>
        <w:tab/>
      </w:r>
      <w:r>
        <w:rPr>
          <w:sz w:val="20"/>
        </w:rPr>
        <w:tab/>
        <w:t>1,25</w:t>
      </w:r>
      <w:r>
        <w:rPr>
          <w:sz w:val="20"/>
        </w:rPr>
        <w:tab/>
        <w:t xml:space="preserve"> </w:t>
      </w:r>
      <w:r>
        <w:rPr>
          <w:b/>
          <w:sz w:val="20"/>
        </w:rPr>
        <w:t xml:space="preserve">2,50 </w:t>
      </w:r>
    </w:p>
    <w:p w:rsidR="008D2658" w:rsidRDefault="008D2658" w:rsidP="008D2658">
      <w:pPr>
        <w:spacing w:after="53" w:line="252" w:lineRule="auto"/>
        <w:ind w:left="1023" w:right="190"/>
        <w:jc w:val="left"/>
      </w:pPr>
      <w:r>
        <w:rPr>
          <w:sz w:val="20"/>
        </w:rPr>
        <w:t xml:space="preserve">personale  </w:t>
      </w:r>
    </w:p>
    <w:p w:rsidR="008D2658" w:rsidRDefault="008D2658" w:rsidP="008D2658">
      <w:pPr>
        <w:spacing w:after="5" w:line="252" w:lineRule="auto"/>
        <w:ind w:right="190"/>
        <w:jc w:val="left"/>
      </w:pPr>
      <w:r>
        <w:rPr>
          <w:sz w:val="20"/>
        </w:rPr>
        <w:t>A</w:t>
      </w:r>
      <w:r>
        <w:rPr>
          <w:sz w:val="20"/>
        </w:rPr>
        <w:tab/>
      </w:r>
      <w:r>
        <w:rPr>
          <w:sz w:val="20"/>
        </w:rPr>
        <w:tab/>
        <w:t xml:space="preserve">Selezione per l'affidamento di un incarico </w:t>
      </w:r>
      <w:r>
        <w:rPr>
          <w:sz w:val="20"/>
        </w:rPr>
        <w:tab/>
      </w:r>
      <w:r>
        <w:rPr>
          <w:sz w:val="20"/>
        </w:rPr>
        <w:tab/>
        <w:t xml:space="preserve">3,50 </w:t>
      </w:r>
      <w:r>
        <w:rPr>
          <w:sz w:val="20"/>
        </w:rPr>
        <w:tab/>
      </w:r>
      <w:r>
        <w:rPr>
          <w:sz w:val="20"/>
        </w:rPr>
        <w:tab/>
        <w:t xml:space="preserve">1,50 </w:t>
      </w:r>
      <w:r>
        <w:rPr>
          <w:sz w:val="20"/>
        </w:rPr>
        <w:tab/>
      </w:r>
      <w:r>
        <w:rPr>
          <w:b/>
          <w:sz w:val="20"/>
        </w:rPr>
        <w:t xml:space="preserve">5,25 </w:t>
      </w:r>
    </w:p>
    <w:p w:rsidR="008D2658" w:rsidRDefault="008D2658" w:rsidP="008D2658">
      <w:pPr>
        <w:spacing w:after="53" w:line="252" w:lineRule="auto"/>
        <w:ind w:left="1023" w:right="190"/>
        <w:jc w:val="left"/>
      </w:pPr>
      <w:r>
        <w:rPr>
          <w:sz w:val="20"/>
        </w:rPr>
        <w:t xml:space="preserve">professionale  </w:t>
      </w:r>
    </w:p>
    <w:p w:rsidR="008D2658" w:rsidRDefault="008D2658" w:rsidP="008D2658">
      <w:pPr>
        <w:spacing w:after="53" w:line="252" w:lineRule="auto"/>
        <w:ind w:left="1013" w:right="190" w:hanging="1013"/>
        <w:jc w:val="left"/>
      </w:pPr>
      <w:r>
        <w:rPr>
          <w:sz w:val="20"/>
        </w:rPr>
        <w:t>B</w:t>
      </w:r>
      <w:r>
        <w:rPr>
          <w:sz w:val="20"/>
        </w:rPr>
        <w:tab/>
      </w:r>
      <w:r>
        <w:rPr>
          <w:sz w:val="20"/>
        </w:rPr>
        <w:tab/>
        <w:t xml:space="preserve">Affidamento mediante procedura aperta (o ristretta) di </w:t>
      </w:r>
      <w:r>
        <w:rPr>
          <w:sz w:val="20"/>
        </w:rPr>
        <w:tab/>
        <w:t xml:space="preserve">2,33 </w:t>
      </w:r>
      <w:r>
        <w:rPr>
          <w:sz w:val="20"/>
        </w:rPr>
        <w:tab/>
      </w:r>
      <w:r>
        <w:rPr>
          <w:sz w:val="20"/>
        </w:rPr>
        <w:tab/>
        <w:t xml:space="preserve">1,25 </w:t>
      </w:r>
      <w:r>
        <w:rPr>
          <w:sz w:val="20"/>
        </w:rPr>
        <w:tab/>
      </w:r>
      <w:r>
        <w:rPr>
          <w:b/>
          <w:sz w:val="20"/>
        </w:rPr>
        <w:t xml:space="preserve">2,91 </w:t>
      </w:r>
      <w:r>
        <w:rPr>
          <w:sz w:val="20"/>
        </w:rPr>
        <w:t xml:space="preserve">lavori, servizi, forniture </w:t>
      </w:r>
    </w:p>
    <w:p w:rsidR="008D2658" w:rsidRDefault="008D2658" w:rsidP="008D2658">
      <w:pPr>
        <w:spacing w:after="53" w:line="252" w:lineRule="auto"/>
        <w:ind w:right="190"/>
        <w:jc w:val="left"/>
      </w:pPr>
      <w:r>
        <w:rPr>
          <w:sz w:val="20"/>
        </w:rPr>
        <w:t>B</w:t>
      </w:r>
      <w:r>
        <w:rPr>
          <w:sz w:val="20"/>
        </w:rPr>
        <w:tab/>
      </w:r>
      <w:r>
        <w:rPr>
          <w:sz w:val="20"/>
        </w:rPr>
        <w:tab/>
        <w:t xml:space="preserve">Affidamento diretto di lavori, servizi o forniture </w:t>
      </w:r>
      <w:r>
        <w:rPr>
          <w:sz w:val="20"/>
        </w:rPr>
        <w:tab/>
      </w:r>
      <w:r>
        <w:rPr>
          <w:sz w:val="20"/>
        </w:rPr>
        <w:tab/>
        <w:t xml:space="preserve">2,83 </w:t>
      </w:r>
      <w:r>
        <w:rPr>
          <w:sz w:val="20"/>
        </w:rPr>
        <w:tab/>
      </w:r>
      <w:r>
        <w:rPr>
          <w:sz w:val="20"/>
        </w:rPr>
        <w:tab/>
        <w:t xml:space="preserve">1,50 </w:t>
      </w:r>
      <w:r>
        <w:rPr>
          <w:sz w:val="20"/>
        </w:rPr>
        <w:tab/>
      </w:r>
      <w:r>
        <w:rPr>
          <w:b/>
          <w:sz w:val="20"/>
        </w:rPr>
        <w:t xml:space="preserve">4,25 </w:t>
      </w:r>
    </w:p>
    <w:p w:rsidR="008D2658" w:rsidRDefault="008D2658" w:rsidP="008D2658">
      <w:pPr>
        <w:spacing w:after="53" w:line="252" w:lineRule="auto"/>
        <w:ind w:right="190"/>
        <w:jc w:val="left"/>
      </w:pPr>
      <w:r>
        <w:rPr>
          <w:sz w:val="20"/>
        </w:rPr>
        <w:t>B</w:t>
      </w:r>
      <w:r>
        <w:rPr>
          <w:sz w:val="20"/>
        </w:rPr>
        <w:tab/>
      </w:r>
      <w:r>
        <w:rPr>
          <w:sz w:val="20"/>
        </w:rPr>
        <w:tab/>
        <w:t xml:space="preserve">Permesso di costruire  </w:t>
      </w:r>
      <w:r>
        <w:rPr>
          <w:sz w:val="20"/>
        </w:rPr>
        <w:tab/>
      </w:r>
      <w:r>
        <w:rPr>
          <w:sz w:val="20"/>
        </w:rPr>
        <w:tab/>
      </w:r>
      <w:r>
        <w:rPr>
          <w:sz w:val="20"/>
        </w:rPr>
        <w:tab/>
      </w:r>
      <w:r>
        <w:rPr>
          <w:sz w:val="20"/>
        </w:rPr>
        <w:tab/>
      </w:r>
      <w:r>
        <w:rPr>
          <w:sz w:val="20"/>
        </w:rPr>
        <w:tab/>
        <w:t xml:space="preserve">2,33 </w:t>
      </w:r>
      <w:r>
        <w:rPr>
          <w:sz w:val="20"/>
        </w:rPr>
        <w:tab/>
      </w:r>
      <w:r>
        <w:rPr>
          <w:sz w:val="20"/>
        </w:rPr>
        <w:tab/>
        <w:t xml:space="preserve">1,25 </w:t>
      </w:r>
      <w:r>
        <w:rPr>
          <w:sz w:val="20"/>
        </w:rPr>
        <w:tab/>
      </w:r>
      <w:r>
        <w:rPr>
          <w:b/>
          <w:sz w:val="20"/>
        </w:rPr>
        <w:t xml:space="preserve">2,91 </w:t>
      </w:r>
    </w:p>
    <w:p w:rsidR="008D2658" w:rsidRDefault="008D2658" w:rsidP="008D2658">
      <w:pPr>
        <w:spacing w:after="5" w:line="252" w:lineRule="auto"/>
        <w:ind w:right="190"/>
        <w:jc w:val="left"/>
      </w:pPr>
      <w:r>
        <w:rPr>
          <w:sz w:val="20"/>
        </w:rPr>
        <w:t>C</w:t>
      </w:r>
      <w:r>
        <w:rPr>
          <w:sz w:val="20"/>
        </w:rPr>
        <w:tab/>
      </w:r>
      <w:r>
        <w:rPr>
          <w:sz w:val="20"/>
        </w:rPr>
        <w:tab/>
        <w:t xml:space="preserve">Permesso di costruire in aree assoggettate ad </w:t>
      </w:r>
      <w:r>
        <w:rPr>
          <w:sz w:val="20"/>
        </w:rPr>
        <w:tab/>
      </w:r>
      <w:r>
        <w:rPr>
          <w:sz w:val="20"/>
        </w:rPr>
        <w:tab/>
        <w:t xml:space="preserve">2,83 </w:t>
      </w:r>
      <w:r>
        <w:rPr>
          <w:sz w:val="20"/>
        </w:rPr>
        <w:tab/>
      </w:r>
      <w:r>
        <w:rPr>
          <w:sz w:val="20"/>
        </w:rPr>
        <w:tab/>
        <w:t xml:space="preserve">1,25 </w:t>
      </w:r>
      <w:r>
        <w:rPr>
          <w:sz w:val="20"/>
        </w:rPr>
        <w:tab/>
      </w:r>
      <w:r>
        <w:rPr>
          <w:b/>
          <w:sz w:val="20"/>
        </w:rPr>
        <w:t xml:space="preserve">3,54 </w:t>
      </w:r>
    </w:p>
    <w:p w:rsidR="008D2658" w:rsidRDefault="008D2658" w:rsidP="008D2658">
      <w:pPr>
        <w:spacing w:after="53" w:line="252" w:lineRule="auto"/>
        <w:ind w:left="1023" w:right="190"/>
        <w:jc w:val="left"/>
      </w:pPr>
      <w:r>
        <w:rPr>
          <w:sz w:val="20"/>
        </w:rPr>
        <w:t xml:space="preserve">autorizzazione paesaggistica </w:t>
      </w:r>
    </w:p>
    <w:p w:rsidR="008D2658" w:rsidRDefault="008D2658" w:rsidP="008D2658">
      <w:pPr>
        <w:spacing w:after="53" w:line="252" w:lineRule="auto"/>
        <w:ind w:right="190"/>
        <w:jc w:val="left"/>
      </w:pPr>
      <w:r>
        <w:rPr>
          <w:sz w:val="20"/>
        </w:rPr>
        <w:t>C</w:t>
      </w:r>
      <w:r>
        <w:rPr>
          <w:sz w:val="20"/>
        </w:rPr>
        <w:tab/>
      </w:r>
      <w:r>
        <w:rPr>
          <w:sz w:val="20"/>
        </w:rPr>
        <w:tab/>
        <w:t xml:space="preserve">Concessione di sovvenzioni, contributi, sussidi, ecc.  </w:t>
      </w:r>
      <w:r>
        <w:rPr>
          <w:sz w:val="20"/>
        </w:rPr>
        <w:tab/>
        <w:t xml:space="preserve">2,50 </w:t>
      </w:r>
      <w:r>
        <w:rPr>
          <w:sz w:val="20"/>
        </w:rPr>
        <w:tab/>
      </w:r>
      <w:r>
        <w:rPr>
          <w:sz w:val="20"/>
        </w:rPr>
        <w:tab/>
        <w:t xml:space="preserve">1,50 </w:t>
      </w:r>
      <w:r>
        <w:rPr>
          <w:sz w:val="20"/>
        </w:rPr>
        <w:tab/>
      </w:r>
      <w:r>
        <w:rPr>
          <w:b/>
          <w:sz w:val="20"/>
        </w:rPr>
        <w:t xml:space="preserve">3,75 </w:t>
      </w:r>
    </w:p>
    <w:p w:rsidR="008D2658" w:rsidRDefault="008D2658" w:rsidP="008D2658">
      <w:pPr>
        <w:spacing w:after="53" w:line="252" w:lineRule="auto"/>
        <w:ind w:right="190"/>
        <w:jc w:val="left"/>
      </w:pPr>
      <w:r>
        <w:rPr>
          <w:sz w:val="20"/>
        </w:rPr>
        <w:t>C</w:t>
      </w:r>
      <w:r>
        <w:rPr>
          <w:sz w:val="20"/>
        </w:rPr>
        <w:tab/>
      </w:r>
      <w:r>
        <w:rPr>
          <w:sz w:val="20"/>
        </w:rPr>
        <w:tab/>
        <w:t xml:space="preserve">Provvedimenti di pianificazione urbanistica generale </w:t>
      </w:r>
      <w:r>
        <w:rPr>
          <w:sz w:val="20"/>
        </w:rPr>
        <w:tab/>
        <w:t xml:space="preserve">4,00 </w:t>
      </w:r>
      <w:r>
        <w:rPr>
          <w:sz w:val="20"/>
        </w:rPr>
        <w:tab/>
      </w:r>
      <w:r>
        <w:rPr>
          <w:sz w:val="20"/>
        </w:rPr>
        <w:tab/>
        <w:t xml:space="preserve">1,75 </w:t>
      </w:r>
      <w:r>
        <w:rPr>
          <w:sz w:val="20"/>
        </w:rPr>
        <w:tab/>
      </w:r>
      <w:r>
        <w:rPr>
          <w:b/>
          <w:sz w:val="20"/>
        </w:rPr>
        <w:t xml:space="preserve">7,00 </w:t>
      </w:r>
    </w:p>
    <w:p w:rsidR="008D2658" w:rsidRDefault="008D2658" w:rsidP="008D2658">
      <w:pPr>
        <w:tabs>
          <w:tab w:val="center" w:pos="422"/>
          <w:tab w:val="center" w:pos="3306"/>
          <w:tab w:val="center" w:pos="6526"/>
          <w:tab w:val="center" w:pos="7693"/>
          <w:tab w:val="center" w:pos="8845"/>
        </w:tabs>
        <w:spacing w:after="53" w:line="252" w:lineRule="auto"/>
        <w:ind w:left="0" w:right="0" w:firstLine="0"/>
        <w:jc w:val="left"/>
      </w:pPr>
      <w:r>
        <w:rPr>
          <w:sz w:val="20"/>
        </w:rPr>
        <w:t xml:space="preserve">E  </w:t>
      </w:r>
      <w:r>
        <w:rPr>
          <w:sz w:val="20"/>
        </w:rPr>
        <w:tab/>
      </w:r>
      <w:r>
        <w:rPr>
          <w:sz w:val="20"/>
        </w:rPr>
        <w:tab/>
        <w:t xml:space="preserve">Provvedimenti di pianificazione urbanistica attuativa </w:t>
      </w:r>
      <w:r>
        <w:rPr>
          <w:sz w:val="20"/>
        </w:rPr>
        <w:tab/>
        <w:t xml:space="preserve">3,83 </w:t>
      </w:r>
      <w:r>
        <w:rPr>
          <w:sz w:val="20"/>
        </w:rPr>
        <w:tab/>
        <w:t xml:space="preserve">1,75 </w:t>
      </w:r>
      <w:r>
        <w:rPr>
          <w:sz w:val="20"/>
        </w:rPr>
        <w:tab/>
      </w:r>
      <w:r>
        <w:rPr>
          <w:b/>
          <w:sz w:val="20"/>
        </w:rPr>
        <w:t xml:space="preserve">6,70 </w:t>
      </w:r>
    </w:p>
    <w:p w:rsidR="008D2658" w:rsidRDefault="008D2658" w:rsidP="008D2658">
      <w:pPr>
        <w:tabs>
          <w:tab w:val="center" w:pos="422"/>
          <w:tab w:val="center" w:pos="1830"/>
          <w:tab w:val="center" w:pos="6526"/>
          <w:tab w:val="center" w:pos="7693"/>
          <w:tab w:val="center" w:pos="8845"/>
        </w:tabs>
        <w:spacing w:after="53" w:line="252" w:lineRule="auto"/>
        <w:ind w:left="0" w:right="0" w:firstLine="0"/>
        <w:jc w:val="left"/>
      </w:pPr>
      <w:r>
        <w:rPr>
          <w:sz w:val="20"/>
        </w:rPr>
        <w:t xml:space="preserve">E  </w:t>
      </w:r>
      <w:r>
        <w:rPr>
          <w:sz w:val="20"/>
        </w:rPr>
        <w:tab/>
      </w:r>
      <w:r>
        <w:rPr>
          <w:sz w:val="20"/>
        </w:rPr>
        <w:tab/>
        <w:t xml:space="preserve">Levata dei protesti  </w:t>
      </w:r>
      <w:r>
        <w:rPr>
          <w:sz w:val="20"/>
        </w:rPr>
        <w:tab/>
        <w:t xml:space="preserve">2,00 </w:t>
      </w:r>
      <w:r>
        <w:rPr>
          <w:sz w:val="20"/>
        </w:rPr>
        <w:tab/>
        <w:t xml:space="preserve">1,75 </w:t>
      </w:r>
      <w:r>
        <w:rPr>
          <w:sz w:val="20"/>
        </w:rPr>
        <w:tab/>
      </w:r>
      <w:r>
        <w:rPr>
          <w:b/>
          <w:sz w:val="20"/>
        </w:rPr>
        <w:t xml:space="preserve">3,50 </w:t>
      </w:r>
    </w:p>
    <w:p w:rsidR="008D2658" w:rsidRDefault="008D2658" w:rsidP="008D2658">
      <w:pPr>
        <w:tabs>
          <w:tab w:val="center" w:pos="422"/>
          <w:tab w:val="center" w:pos="3094"/>
          <w:tab w:val="center" w:pos="6526"/>
          <w:tab w:val="center" w:pos="7693"/>
          <w:tab w:val="center" w:pos="8845"/>
        </w:tabs>
        <w:spacing w:after="53" w:line="252" w:lineRule="auto"/>
        <w:ind w:left="0" w:right="0" w:firstLine="0"/>
        <w:jc w:val="left"/>
      </w:pPr>
      <w:r>
        <w:rPr>
          <w:sz w:val="20"/>
        </w:rPr>
        <w:t xml:space="preserve">E </w:t>
      </w:r>
      <w:r>
        <w:rPr>
          <w:sz w:val="20"/>
        </w:rPr>
        <w:tab/>
      </w:r>
      <w:r>
        <w:rPr>
          <w:sz w:val="20"/>
        </w:rPr>
        <w:tab/>
        <w:t xml:space="preserve">Gestione delle sanzioni per violazione del CDS </w:t>
      </w:r>
      <w:r>
        <w:rPr>
          <w:sz w:val="20"/>
        </w:rPr>
        <w:tab/>
        <w:t xml:space="preserve">2,17 </w:t>
      </w:r>
      <w:r>
        <w:rPr>
          <w:sz w:val="20"/>
        </w:rPr>
        <w:tab/>
        <w:t xml:space="preserve">1,75 </w:t>
      </w:r>
      <w:r>
        <w:rPr>
          <w:sz w:val="20"/>
        </w:rPr>
        <w:tab/>
      </w:r>
      <w:r>
        <w:rPr>
          <w:b/>
          <w:sz w:val="20"/>
        </w:rPr>
        <w:t xml:space="preserve">3,80 </w:t>
      </w:r>
    </w:p>
    <w:p w:rsidR="008D2658" w:rsidRDefault="008D2658" w:rsidP="008D2658">
      <w:pPr>
        <w:tabs>
          <w:tab w:val="center" w:pos="4582"/>
          <w:tab w:val="center" w:pos="6528"/>
          <w:tab w:val="center" w:pos="7694"/>
          <w:tab w:val="center" w:pos="8842"/>
        </w:tabs>
        <w:spacing w:after="75" w:line="254" w:lineRule="auto"/>
        <w:ind w:left="0" w:right="0" w:firstLine="0"/>
        <w:jc w:val="left"/>
      </w:pPr>
      <w:r>
        <w:rPr>
          <w:sz w:val="20"/>
        </w:rPr>
        <w:t xml:space="preserve"> </w:t>
      </w:r>
      <w:r>
        <w:rPr>
          <w:sz w:val="20"/>
        </w:rPr>
        <w:tab/>
      </w:r>
      <w:r>
        <w:rPr>
          <w:i/>
          <w:sz w:val="20"/>
          <w:shd w:val="clear" w:color="auto" w:fill="FFFF00"/>
        </w:rPr>
        <w:t>(altre attività esaminate …)</w:t>
      </w:r>
      <w:r>
        <w:rPr>
          <w:i/>
          <w:sz w:val="20"/>
        </w:rPr>
        <w:t xml:space="preserve">  </w:t>
      </w:r>
      <w:r>
        <w:rPr>
          <w:i/>
          <w:sz w:val="20"/>
        </w:rPr>
        <w:tab/>
      </w:r>
      <w:r>
        <w:rPr>
          <w:sz w:val="20"/>
        </w:rPr>
        <w:t xml:space="preserve"> </w:t>
      </w:r>
      <w:r>
        <w:rPr>
          <w:sz w:val="20"/>
        </w:rPr>
        <w:tab/>
        <w:t xml:space="preserve"> </w:t>
      </w:r>
      <w:r>
        <w:rPr>
          <w:sz w:val="20"/>
        </w:rPr>
        <w:tab/>
      </w:r>
      <w:r>
        <w:rPr>
          <w:b/>
          <w:sz w:val="20"/>
        </w:rPr>
        <w:t xml:space="preserve"> </w:t>
      </w: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shd w:val="clear" w:color="auto" w:fill="FFFF00"/>
        </w:rPr>
        <w:t>Ad integrazione e completamento del PTPC, ed allo scopo di rendere comprensibili i valori di cui</w:t>
      </w:r>
      <w:r>
        <w:rPr>
          <w:rFonts w:ascii="Times New Roman" w:hAnsi="Times New Roman" w:cs="Times New Roman"/>
          <w:sz w:val="24"/>
          <w:szCs w:val="24"/>
        </w:rPr>
        <w:t xml:space="preserve"> </w:t>
      </w:r>
      <w:r>
        <w:rPr>
          <w:rFonts w:ascii="Times New Roman" w:hAnsi="Times New Roman" w:cs="Times New Roman"/>
          <w:sz w:val="24"/>
          <w:szCs w:val="24"/>
          <w:shd w:val="clear" w:color="auto" w:fill="FFFF00"/>
        </w:rPr>
        <w:t>sopra (perlomeno le modalità di calcolo), si allegano le schede di valutazione del rischio delle</w:t>
      </w:r>
      <w:r>
        <w:rPr>
          <w:rFonts w:ascii="Times New Roman" w:hAnsi="Times New Roman" w:cs="Times New Roman"/>
          <w:sz w:val="24"/>
          <w:szCs w:val="24"/>
        </w:rPr>
        <w:t xml:space="preserve"> </w:t>
      </w:r>
      <w:r>
        <w:rPr>
          <w:rFonts w:ascii="Times New Roman" w:hAnsi="Times New Roman" w:cs="Times New Roman"/>
          <w:sz w:val="24"/>
          <w:szCs w:val="24"/>
          <w:shd w:val="clear" w:color="auto" w:fill="FFFF00"/>
        </w:rPr>
        <w:t>attività analizzate</w:t>
      </w:r>
      <w:r>
        <w:rPr>
          <w:rFonts w:ascii="Times New Roman" w:hAnsi="Times New Roman" w:cs="Times New Roman"/>
          <w:sz w:val="24"/>
          <w:szCs w:val="24"/>
        </w:rPr>
        <w:t xml:space="preserve">. </w:t>
      </w: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p>
    <w:p w:rsidR="00E73C0F" w:rsidRDefault="00E73C0F" w:rsidP="008D2658">
      <w:pPr>
        <w:spacing w:line="240" w:lineRule="auto"/>
        <w:rPr>
          <w:rFonts w:ascii="Times New Roman" w:hAnsi="Times New Roman" w:cs="Times New Roman"/>
          <w:sz w:val="24"/>
          <w:szCs w:val="24"/>
        </w:rPr>
      </w:pPr>
    </w:p>
    <w:p w:rsidR="00E73C0F" w:rsidRDefault="00E73C0F"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Nella tabella che segue si procede alla ponderazione del rischio classificando le attività in ordine decrescente rispetto ai valori di “</w:t>
      </w:r>
      <w:r>
        <w:rPr>
          <w:rFonts w:ascii="Times New Roman" w:hAnsi="Times New Roman" w:cs="Times New Roman"/>
          <w:i/>
          <w:sz w:val="24"/>
          <w:szCs w:val="24"/>
        </w:rPr>
        <w:t>rischio</w:t>
      </w:r>
      <w:r>
        <w:rPr>
          <w:rFonts w:ascii="Times New Roman" w:hAnsi="Times New Roman" w:cs="Times New Roman"/>
          <w:sz w:val="24"/>
          <w:szCs w:val="24"/>
        </w:rPr>
        <w:t xml:space="preserve">” stimati.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9509" w:type="dxa"/>
        <w:tblInd w:w="-10" w:type="dxa"/>
        <w:tblLook w:val="04A0" w:firstRow="1" w:lastRow="0" w:firstColumn="1" w:lastColumn="0" w:noHBand="0" w:noVBand="1"/>
      </w:tblPr>
      <w:tblGrid>
        <w:gridCol w:w="949"/>
        <w:gridCol w:w="4989"/>
        <w:gridCol w:w="1281"/>
        <w:gridCol w:w="1059"/>
        <w:gridCol w:w="1231"/>
      </w:tblGrid>
      <w:tr w:rsidR="008D2658" w:rsidTr="008D2658">
        <w:trPr>
          <w:trHeight w:val="528"/>
        </w:trPr>
        <w:tc>
          <w:tcPr>
            <w:tcW w:w="955" w:type="dxa"/>
            <w:shd w:val="clear" w:color="auto" w:fill="BFBFBF"/>
            <w:vAlign w:val="center"/>
            <w:hideMark/>
          </w:tcPr>
          <w:p w:rsidR="008D2658" w:rsidRDefault="008D2658">
            <w:pPr>
              <w:spacing w:after="0" w:line="256" w:lineRule="auto"/>
              <w:ind w:left="0" w:right="13" w:firstLine="0"/>
              <w:jc w:val="center"/>
            </w:pPr>
            <w:r>
              <w:rPr>
                <w:b/>
                <w:sz w:val="20"/>
              </w:rPr>
              <w:t xml:space="preserve">Area  </w:t>
            </w:r>
          </w:p>
        </w:tc>
        <w:tc>
          <w:tcPr>
            <w:tcW w:w="4978" w:type="dxa"/>
            <w:shd w:val="clear" w:color="auto" w:fill="BFBFBF"/>
            <w:hideMark/>
          </w:tcPr>
          <w:p w:rsidR="008D2658" w:rsidRDefault="008D2658">
            <w:pPr>
              <w:spacing w:after="0" w:line="256" w:lineRule="auto"/>
              <w:ind w:left="-965" w:right="-3586" w:firstLine="0"/>
              <w:jc w:val="left"/>
            </w:pPr>
            <w:r>
              <w:rPr>
                <w:noProof/>
              </w:rPr>
              <mc:AlternateContent>
                <mc:Choice Requires="wpg">
                  <w:drawing>
                    <wp:inline distT="0" distB="0" distL="0" distR="0">
                      <wp:extent cx="6050280" cy="341630"/>
                      <wp:effectExtent l="0" t="0" r="7620" b="1270"/>
                      <wp:docPr id="3" name="Gruppo 3"/>
                      <wp:cNvGraphicFramePr/>
                      <a:graphic xmlns:a="http://schemas.openxmlformats.org/drawingml/2006/main">
                        <a:graphicData uri="http://schemas.microsoft.com/office/word/2010/wordprocessingGroup">
                          <wpg:wgp>
                            <wpg:cNvGrpSpPr/>
                            <wpg:grpSpPr>
                              <a:xfrm>
                                <a:off x="0" y="0"/>
                                <a:ext cx="6050280" cy="340995"/>
                                <a:chOff x="0" y="0"/>
                                <a:chExt cx="6050280" cy="341376"/>
                              </a:xfrm>
                            </wpg:grpSpPr>
                            <wps:wsp>
                              <wps:cNvPr id="27" name="Rectangle 500"/>
                              <wps:cNvSpPr/>
                              <wps:spPr>
                                <a:xfrm>
                                  <a:off x="1618488" y="97506"/>
                                  <a:ext cx="1571547" cy="190011"/>
                                </a:xfrm>
                                <a:prstGeom prst="rect">
                                  <a:avLst/>
                                </a:prstGeom>
                                <a:ln>
                                  <a:noFill/>
                                </a:ln>
                              </wps:spPr>
                              <wps:txbx>
                                <w:txbxContent>
                                  <w:p w:rsidR="008D2658" w:rsidRDefault="008D2658" w:rsidP="008D2658">
                                    <w:pPr>
                                      <w:spacing w:after="160" w:line="256" w:lineRule="auto"/>
                                      <w:ind w:left="0" w:right="0" w:firstLine="0"/>
                                      <w:jc w:val="left"/>
                                    </w:pPr>
                                    <w:r>
                                      <w:rPr>
                                        <w:b/>
                                        <w:sz w:val="20"/>
                                      </w:rPr>
                                      <w:t xml:space="preserve">Attività o processo </w:t>
                                    </w:r>
                                  </w:p>
                                </w:txbxContent>
                              </wps:txbx>
                              <wps:bodyPr vert="horz" lIns="0" tIns="0" rIns="0" bIns="0" rtlCol="0">
                                <a:noAutofit/>
                              </wps:bodyPr>
                            </wps:wsp>
                            <wps:wsp>
                              <wps:cNvPr id="28" name="Rectangle 501"/>
                              <wps:cNvSpPr/>
                              <wps:spPr>
                                <a:xfrm>
                                  <a:off x="2798064" y="97506"/>
                                  <a:ext cx="47297" cy="190011"/>
                                </a:xfrm>
                                <a:prstGeom prst="rect">
                                  <a:avLst/>
                                </a:prstGeom>
                                <a:ln>
                                  <a:noFill/>
                                </a:ln>
                              </wps:spPr>
                              <wps:txbx>
                                <w:txbxContent>
                                  <w:p w:rsidR="008D2658" w:rsidRDefault="008D2658" w:rsidP="008D2658">
                                    <w:pPr>
                                      <w:spacing w:after="160" w:line="256" w:lineRule="auto"/>
                                      <w:ind w:left="0" w:right="0" w:firstLine="0"/>
                                      <w:jc w:val="left"/>
                                    </w:pPr>
                                    <w:r>
                                      <w:rPr>
                                        <w:b/>
                                        <w:sz w:val="20"/>
                                      </w:rPr>
                                      <w:t xml:space="preserve"> </w:t>
                                    </w:r>
                                  </w:p>
                                </w:txbxContent>
                              </wps:txbx>
                              <wps:bodyPr vert="horz" lIns="0" tIns="0" rIns="0" bIns="0" rtlCol="0">
                                <a:noAutofit/>
                              </wps:bodyPr>
                            </wps:wsp>
                            <pic:pic xmlns:pic="http://schemas.openxmlformats.org/drawingml/2006/picture">
                              <pic:nvPicPr>
                                <pic:cNvPr id="29" name="Picture 515"/>
                                <pic:cNvPicPr/>
                              </pic:nvPicPr>
                              <pic:blipFill>
                                <a:blip r:embed="rId35"/>
                                <a:stretch>
                                  <a:fillRect/>
                                </a:stretch>
                              </pic:blipFill>
                              <pic:spPr>
                                <a:xfrm>
                                  <a:off x="0" y="0"/>
                                  <a:ext cx="6050280" cy="341376"/>
                                </a:xfrm>
                                <a:prstGeom prst="rect">
                                  <a:avLst/>
                                </a:prstGeom>
                              </pic:spPr>
                            </pic:pic>
                          </wpg:wgp>
                        </a:graphicData>
                      </a:graphic>
                    </wp:inline>
                  </w:drawing>
                </mc:Choice>
                <mc:Fallback>
                  <w:pict>
                    <v:group id="Gruppo 3" o:spid="_x0000_s1030" style="width:476.4pt;height:26.9pt;mso-position-horizontal-relative:char;mso-position-vertical-relative:line" coordsize="60502,3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">
                      <v:rect id="Rectangle 500" o:spid="_x0000_s1031" style="position:absolute;left:16184;top:975;width:15716;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8D2658" w:rsidRDefault="008D2658" w:rsidP="008D2658">
                              <w:pPr>
                                <w:spacing w:after="160" w:line="256" w:lineRule="auto"/>
                                <w:ind w:left="0" w:right="0" w:firstLine="0"/>
                                <w:jc w:val="left"/>
                              </w:pPr>
                              <w:r>
                                <w:rPr>
                                  <w:b/>
                                  <w:sz w:val="20"/>
                                </w:rPr>
                                <w:t xml:space="preserve">Attività o processo </w:t>
                              </w:r>
                            </w:p>
                          </w:txbxContent>
                        </v:textbox>
                      </v:rect>
                      <v:rect id="Rectangle 501" o:spid="_x0000_s1032" style="position:absolute;left:27980;top:975;width:473;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8D2658" w:rsidRDefault="008D2658" w:rsidP="008D2658">
                              <w:pPr>
                                <w:spacing w:after="160" w:line="256" w:lineRule="auto"/>
                                <w:ind w:left="0" w:right="0" w:firstLine="0"/>
                                <w:jc w:val="left"/>
                              </w:pPr>
                              <w:r>
                                <w:rPr>
                                  <w:b/>
                                  <w:sz w:val="20"/>
                                </w:rPr>
                                <w:t xml:space="preserve"> </w:t>
                              </w:r>
                            </w:p>
                          </w:txbxContent>
                        </v:textbox>
                      </v:rect>
                      <v:shape id="Picture 515" o:spid="_x0000_s1033" type="#_x0000_t75" style="position:absolute;width:60502;height:34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NNBjjEAAAA2wAAAA8AAABkcnMvZG93bnJldi54bWxEj19rwjAUxd8Fv0O4wl5E05YxZjWKKEVf&#10;JkyFzbdLcteWNTelybT79osw8PFw/vw4i1VvG3GlzteOFaTTBASxdqbmUsH5VExeQfiAbLBxTAp+&#10;ycNqORwsMDfuxu90PYZSxBH2OSqoQmhzKb2uyKKfupY4el+usxii7EppOrzFcdvILElepMWaI6HC&#10;ljYV6e/jj42QbZq2h4+ieJbj7POyHeu3nfZKPY369RxEoD48wv/tvVGQzeD+Jf4Aufw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NNBjjEAAAA2wAAAA8AAAAAAAAAAAAAAAAA&#10;nwIAAGRycy9kb3ducmV2LnhtbFBLBQYAAAAABAAEAPcAAACQAwAAAAA=&#10;">
                        <v:imagedata r:id="rId36" o:title=""/>
                      </v:shape>
                      <w10:anchorlock/>
                    </v:group>
                  </w:pict>
                </mc:Fallback>
              </mc:AlternateContent>
            </w:r>
          </w:p>
        </w:tc>
        <w:tc>
          <w:tcPr>
            <w:tcW w:w="1282" w:type="dxa"/>
            <w:shd w:val="clear" w:color="auto" w:fill="BFBFBF"/>
            <w:vAlign w:val="center"/>
            <w:hideMark/>
          </w:tcPr>
          <w:p w:rsidR="008D2658" w:rsidRDefault="008D2658">
            <w:pPr>
              <w:spacing w:after="0" w:line="256" w:lineRule="auto"/>
              <w:ind w:left="125" w:right="0" w:firstLine="0"/>
              <w:jc w:val="left"/>
            </w:pPr>
            <w:r>
              <w:rPr>
                <w:b/>
                <w:sz w:val="20"/>
              </w:rPr>
              <w:t xml:space="preserve">Probabilità  </w:t>
            </w:r>
          </w:p>
        </w:tc>
        <w:tc>
          <w:tcPr>
            <w:tcW w:w="1061" w:type="dxa"/>
            <w:shd w:val="clear" w:color="auto" w:fill="BFBFBF"/>
            <w:vAlign w:val="center"/>
            <w:hideMark/>
          </w:tcPr>
          <w:p w:rsidR="008D2658" w:rsidRDefault="008D2658">
            <w:pPr>
              <w:spacing w:after="0" w:line="256" w:lineRule="auto"/>
              <w:ind w:left="163" w:right="0" w:firstLine="0"/>
              <w:jc w:val="left"/>
            </w:pPr>
            <w:r>
              <w:rPr>
                <w:b/>
                <w:sz w:val="20"/>
              </w:rPr>
              <w:t xml:space="preserve">Impatto  </w:t>
            </w:r>
          </w:p>
        </w:tc>
        <w:tc>
          <w:tcPr>
            <w:tcW w:w="1234" w:type="dxa"/>
            <w:shd w:val="clear" w:color="auto" w:fill="BFBFBF"/>
            <w:vAlign w:val="center"/>
            <w:hideMark/>
          </w:tcPr>
          <w:p w:rsidR="008D2658" w:rsidRDefault="008D2658">
            <w:pPr>
              <w:spacing w:after="0" w:line="256" w:lineRule="auto"/>
              <w:ind w:left="0" w:right="256" w:firstLine="0"/>
              <w:jc w:val="right"/>
            </w:pPr>
            <w:r>
              <w:rPr>
                <w:b/>
                <w:sz w:val="20"/>
              </w:rPr>
              <w:t xml:space="preserve">Rischio   </w:t>
            </w:r>
          </w:p>
        </w:tc>
      </w:tr>
    </w:tbl>
    <w:p w:rsidR="008D2658" w:rsidRDefault="008D2658" w:rsidP="008D2658">
      <w:pPr>
        <w:tabs>
          <w:tab w:val="center" w:pos="461"/>
          <w:tab w:val="center" w:pos="3318"/>
          <w:tab w:val="center" w:pos="6565"/>
          <w:tab w:val="center" w:pos="7731"/>
          <w:tab w:val="center" w:pos="8883"/>
        </w:tabs>
        <w:spacing w:after="53" w:line="252" w:lineRule="auto"/>
        <w:ind w:left="0" w:right="0" w:firstLine="0"/>
        <w:jc w:val="left"/>
      </w:pPr>
      <w:r>
        <w:rPr>
          <w:sz w:val="20"/>
        </w:rPr>
        <w:t xml:space="preserve">E </w:t>
      </w:r>
      <w:r>
        <w:rPr>
          <w:sz w:val="20"/>
        </w:rPr>
        <w:tab/>
      </w:r>
      <w:r>
        <w:rPr>
          <w:sz w:val="20"/>
        </w:rPr>
        <w:tab/>
        <w:t xml:space="preserve">Provvedimenti di pianificazione urbanistica generale </w:t>
      </w:r>
      <w:r>
        <w:rPr>
          <w:sz w:val="20"/>
        </w:rPr>
        <w:tab/>
        <w:t xml:space="preserve">4,00 </w:t>
      </w:r>
      <w:r>
        <w:rPr>
          <w:sz w:val="20"/>
        </w:rPr>
        <w:tab/>
        <w:t xml:space="preserve">1,75 </w:t>
      </w:r>
      <w:r>
        <w:rPr>
          <w:sz w:val="20"/>
        </w:rPr>
        <w:tab/>
      </w:r>
      <w:r>
        <w:rPr>
          <w:b/>
          <w:sz w:val="20"/>
        </w:rPr>
        <w:t xml:space="preserve">7,00 </w:t>
      </w:r>
    </w:p>
    <w:p w:rsidR="008D2658" w:rsidRDefault="008D2658" w:rsidP="008D2658">
      <w:pPr>
        <w:tabs>
          <w:tab w:val="center" w:pos="461"/>
          <w:tab w:val="center" w:pos="3306"/>
          <w:tab w:val="center" w:pos="6565"/>
          <w:tab w:val="center" w:pos="7731"/>
          <w:tab w:val="center" w:pos="8883"/>
        </w:tabs>
        <w:spacing w:after="112" w:line="252" w:lineRule="auto"/>
        <w:ind w:left="0" w:right="0" w:firstLine="0"/>
        <w:jc w:val="left"/>
      </w:pPr>
      <w:r>
        <w:rPr>
          <w:sz w:val="20"/>
        </w:rPr>
        <w:t xml:space="preserve">E </w:t>
      </w:r>
      <w:r>
        <w:rPr>
          <w:sz w:val="20"/>
        </w:rPr>
        <w:tab/>
        <w:t xml:space="preserve"> </w:t>
      </w:r>
      <w:r>
        <w:rPr>
          <w:sz w:val="20"/>
        </w:rPr>
        <w:tab/>
        <w:t xml:space="preserve">Provvedimenti di pianificazione urbanistica attuativa </w:t>
      </w:r>
      <w:r>
        <w:rPr>
          <w:sz w:val="20"/>
        </w:rPr>
        <w:tab/>
        <w:t xml:space="preserve">3,83 </w:t>
      </w:r>
      <w:r>
        <w:rPr>
          <w:sz w:val="20"/>
        </w:rPr>
        <w:tab/>
        <w:t xml:space="preserve">1,75 </w:t>
      </w:r>
      <w:r>
        <w:rPr>
          <w:sz w:val="20"/>
        </w:rPr>
        <w:tab/>
      </w:r>
      <w:r>
        <w:rPr>
          <w:b/>
          <w:sz w:val="20"/>
        </w:rPr>
        <w:t xml:space="preserve">6,70 </w:t>
      </w:r>
    </w:p>
    <w:p w:rsidR="008D2658" w:rsidRDefault="008D2658" w:rsidP="008D2658">
      <w:pPr>
        <w:tabs>
          <w:tab w:val="center" w:pos="2835"/>
          <w:tab w:val="center" w:pos="8883"/>
        </w:tabs>
        <w:spacing w:after="5" w:line="252" w:lineRule="auto"/>
        <w:ind w:left="0" w:right="0" w:firstLine="0"/>
        <w:jc w:val="left"/>
      </w:pPr>
      <w:r>
        <w:rPr>
          <w:noProof/>
        </w:rPr>
        <mc:AlternateContent>
          <mc:Choice Requires="wpg">
            <w:drawing>
              <wp:anchor distT="0" distB="0" distL="114300" distR="114300" simplePos="0" relativeHeight="251658240" behindDoc="1" locked="0" layoutInCell="1" allowOverlap="1">
                <wp:simplePos x="0" y="0"/>
                <wp:positionH relativeFrom="column">
                  <wp:posOffset>-12065</wp:posOffset>
                </wp:positionH>
                <wp:positionV relativeFrom="paragraph">
                  <wp:posOffset>-376555</wp:posOffset>
                </wp:positionV>
                <wp:extent cx="6050280" cy="3056890"/>
                <wp:effectExtent l="0" t="0" r="7620" b="0"/>
                <wp:wrapNone/>
                <wp:docPr id="7" name="Gruppo 7"/>
                <wp:cNvGraphicFramePr/>
                <a:graphic xmlns:a="http://schemas.openxmlformats.org/drawingml/2006/main">
                  <a:graphicData uri="http://schemas.microsoft.com/office/word/2010/wordprocessingGroup">
                    <wpg:wgp>
                      <wpg:cNvGrpSpPr/>
                      <wpg:grpSpPr>
                        <a:xfrm>
                          <a:off x="0" y="0"/>
                          <a:ext cx="6050280" cy="3056890"/>
                          <a:chOff x="0" y="0"/>
                          <a:chExt cx="6050280" cy="3057144"/>
                        </a:xfrm>
                      </wpg:grpSpPr>
                      <pic:pic xmlns:pic="http://schemas.openxmlformats.org/drawingml/2006/picture">
                        <pic:nvPicPr>
                          <pic:cNvPr id="14" name="Picture 526"/>
                          <pic:cNvPicPr/>
                        </pic:nvPicPr>
                        <pic:blipFill>
                          <a:blip r:embed="rId37"/>
                          <a:stretch>
                            <a:fillRect/>
                          </a:stretch>
                        </pic:blipFill>
                        <pic:spPr>
                          <a:xfrm>
                            <a:off x="0" y="0"/>
                            <a:ext cx="6050280" cy="179832"/>
                          </a:xfrm>
                          <a:prstGeom prst="rect">
                            <a:avLst/>
                          </a:prstGeom>
                        </pic:spPr>
                      </pic:pic>
                      <pic:pic xmlns:pic="http://schemas.openxmlformats.org/drawingml/2006/picture">
                        <pic:nvPicPr>
                          <pic:cNvPr id="15" name="Picture 538"/>
                          <pic:cNvPicPr/>
                        </pic:nvPicPr>
                        <pic:blipFill>
                          <a:blip r:embed="rId15"/>
                          <a:stretch>
                            <a:fillRect/>
                          </a:stretch>
                        </pic:blipFill>
                        <pic:spPr>
                          <a:xfrm>
                            <a:off x="0" y="179832"/>
                            <a:ext cx="6050280" cy="182880"/>
                          </a:xfrm>
                          <a:prstGeom prst="rect">
                            <a:avLst/>
                          </a:prstGeom>
                        </pic:spPr>
                      </pic:pic>
                      <pic:pic xmlns:pic="http://schemas.openxmlformats.org/drawingml/2006/picture">
                        <pic:nvPicPr>
                          <pic:cNvPr id="16" name="Picture 550"/>
                          <pic:cNvPicPr/>
                        </pic:nvPicPr>
                        <pic:blipFill>
                          <a:blip r:embed="rId38"/>
                          <a:stretch>
                            <a:fillRect/>
                          </a:stretch>
                        </pic:blipFill>
                        <pic:spPr>
                          <a:xfrm>
                            <a:off x="0" y="362713"/>
                            <a:ext cx="6050280" cy="298704"/>
                          </a:xfrm>
                          <a:prstGeom prst="rect">
                            <a:avLst/>
                          </a:prstGeom>
                        </pic:spPr>
                      </pic:pic>
                      <pic:pic xmlns:pic="http://schemas.openxmlformats.org/drawingml/2006/picture">
                        <pic:nvPicPr>
                          <pic:cNvPr id="17" name="Picture 561"/>
                          <pic:cNvPicPr/>
                        </pic:nvPicPr>
                        <pic:blipFill>
                          <a:blip r:embed="rId39"/>
                          <a:stretch>
                            <a:fillRect/>
                          </a:stretch>
                        </pic:blipFill>
                        <pic:spPr>
                          <a:xfrm>
                            <a:off x="0" y="661417"/>
                            <a:ext cx="6050280" cy="341376"/>
                          </a:xfrm>
                          <a:prstGeom prst="rect">
                            <a:avLst/>
                          </a:prstGeom>
                        </pic:spPr>
                      </pic:pic>
                      <pic:pic xmlns:pic="http://schemas.openxmlformats.org/drawingml/2006/picture">
                        <pic:nvPicPr>
                          <pic:cNvPr id="18" name="Picture 573"/>
                          <pic:cNvPicPr/>
                        </pic:nvPicPr>
                        <pic:blipFill>
                          <a:blip r:embed="rId22"/>
                          <a:stretch>
                            <a:fillRect/>
                          </a:stretch>
                        </pic:blipFill>
                        <pic:spPr>
                          <a:xfrm>
                            <a:off x="0" y="1002792"/>
                            <a:ext cx="6050280" cy="179832"/>
                          </a:xfrm>
                          <a:prstGeom prst="rect">
                            <a:avLst/>
                          </a:prstGeom>
                        </pic:spPr>
                      </pic:pic>
                      <pic:pic xmlns:pic="http://schemas.openxmlformats.org/drawingml/2006/picture">
                        <pic:nvPicPr>
                          <pic:cNvPr id="19" name="Picture 584"/>
                          <pic:cNvPicPr/>
                        </pic:nvPicPr>
                        <pic:blipFill>
                          <a:blip r:embed="rId23"/>
                          <a:stretch>
                            <a:fillRect/>
                          </a:stretch>
                        </pic:blipFill>
                        <pic:spPr>
                          <a:xfrm>
                            <a:off x="0" y="1182625"/>
                            <a:ext cx="6050280" cy="182880"/>
                          </a:xfrm>
                          <a:prstGeom prst="rect">
                            <a:avLst/>
                          </a:prstGeom>
                        </pic:spPr>
                      </pic:pic>
                      <pic:pic xmlns:pic="http://schemas.openxmlformats.org/drawingml/2006/picture">
                        <pic:nvPicPr>
                          <pic:cNvPr id="20" name="Picture 595"/>
                          <pic:cNvPicPr/>
                        </pic:nvPicPr>
                        <pic:blipFill>
                          <a:blip r:embed="rId23"/>
                          <a:stretch>
                            <a:fillRect/>
                          </a:stretch>
                        </pic:blipFill>
                        <pic:spPr>
                          <a:xfrm>
                            <a:off x="0" y="1365504"/>
                            <a:ext cx="6050280" cy="182880"/>
                          </a:xfrm>
                          <a:prstGeom prst="rect">
                            <a:avLst/>
                          </a:prstGeom>
                        </pic:spPr>
                      </pic:pic>
                      <pic:pic xmlns:pic="http://schemas.openxmlformats.org/drawingml/2006/picture">
                        <pic:nvPicPr>
                          <pic:cNvPr id="21" name="Picture 607"/>
                          <pic:cNvPicPr/>
                        </pic:nvPicPr>
                        <pic:blipFill>
                          <a:blip r:embed="rId40"/>
                          <a:stretch>
                            <a:fillRect/>
                          </a:stretch>
                        </pic:blipFill>
                        <pic:spPr>
                          <a:xfrm>
                            <a:off x="0" y="1548385"/>
                            <a:ext cx="6050280" cy="295656"/>
                          </a:xfrm>
                          <a:prstGeom prst="rect">
                            <a:avLst/>
                          </a:prstGeom>
                        </pic:spPr>
                      </pic:pic>
                      <pic:pic xmlns:pic="http://schemas.openxmlformats.org/drawingml/2006/picture">
                        <pic:nvPicPr>
                          <pic:cNvPr id="22" name="Picture 619"/>
                          <pic:cNvPicPr/>
                        </pic:nvPicPr>
                        <pic:blipFill>
                          <a:blip r:embed="rId41"/>
                          <a:stretch>
                            <a:fillRect/>
                          </a:stretch>
                        </pic:blipFill>
                        <pic:spPr>
                          <a:xfrm>
                            <a:off x="0" y="1844041"/>
                            <a:ext cx="6050280" cy="344424"/>
                          </a:xfrm>
                          <a:prstGeom prst="rect">
                            <a:avLst/>
                          </a:prstGeom>
                        </pic:spPr>
                      </pic:pic>
                      <pic:pic xmlns:pic="http://schemas.openxmlformats.org/drawingml/2006/picture">
                        <pic:nvPicPr>
                          <pic:cNvPr id="23" name="Picture 631"/>
                          <pic:cNvPicPr/>
                        </pic:nvPicPr>
                        <pic:blipFill>
                          <a:blip r:embed="rId19"/>
                          <a:stretch>
                            <a:fillRect/>
                          </a:stretch>
                        </pic:blipFill>
                        <pic:spPr>
                          <a:xfrm>
                            <a:off x="0" y="2188464"/>
                            <a:ext cx="6050280" cy="341376"/>
                          </a:xfrm>
                          <a:prstGeom prst="rect">
                            <a:avLst/>
                          </a:prstGeom>
                        </pic:spPr>
                      </pic:pic>
                      <pic:pic xmlns:pic="http://schemas.openxmlformats.org/drawingml/2006/picture">
                        <pic:nvPicPr>
                          <pic:cNvPr id="24" name="Picture 642"/>
                          <pic:cNvPicPr/>
                        </pic:nvPicPr>
                        <pic:blipFill>
                          <a:blip r:embed="rId20"/>
                          <a:stretch>
                            <a:fillRect/>
                          </a:stretch>
                        </pic:blipFill>
                        <pic:spPr>
                          <a:xfrm>
                            <a:off x="0" y="2529840"/>
                            <a:ext cx="6050280" cy="179832"/>
                          </a:xfrm>
                          <a:prstGeom prst="rect">
                            <a:avLst/>
                          </a:prstGeom>
                        </pic:spPr>
                      </pic:pic>
                      <pic:pic xmlns:pic="http://schemas.openxmlformats.org/drawingml/2006/picture">
                        <pic:nvPicPr>
                          <pic:cNvPr id="25" name="Picture 655"/>
                          <pic:cNvPicPr/>
                        </pic:nvPicPr>
                        <pic:blipFill>
                          <a:blip r:embed="rId42"/>
                          <a:stretch>
                            <a:fillRect/>
                          </a:stretch>
                        </pic:blipFill>
                        <pic:spPr>
                          <a:xfrm>
                            <a:off x="0" y="2709672"/>
                            <a:ext cx="6050280" cy="347472"/>
                          </a:xfrm>
                          <a:prstGeom prst="rect">
                            <a:avLst/>
                          </a:prstGeom>
                        </pic:spPr>
                      </pic:pic>
                    </wpg:wgp>
                  </a:graphicData>
                </a:graphic>
                <wp14:sizeRelH relativeFrom="page">
                  <wp14:pctWidth>0</wp14:pctWidth>
                </wp14:sizeRelH>
                <wp14:sizeRelV relativeFrom="page">
                  <wp14:pctHeight>0</wp14:pctHeight>
                </wp14:sizeRelV>
              </wp:anchor>
            </w:drawing>
          </mc:Choice>
          <mc:Fallback>
            <w:pict>
              <v:group id="Gruppo 7" o:spid="_x0000_s1026" style="position:absolute;margin-left:-.95pt;margin-top:-29.65pt;width:476.4pt;height:240.7pt;z-index:-251658240" coordsize="60502,305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">
                <v:shape id="Picture 526" o:spid="_x0000_s1027" type="#_x0000_t75" style="position:absolute;width:60502;height:17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IhE5bBAAAA2wAAAA8AAABkcnMvZG93bnJldi54bWxET0trwkAQvhf8D8sI3nRjkVKiq/gsPUjR&#10;6MHjkB2zwexsml1N+u+7BaG3+fieM1t0thIPanzpWMF4lIAgzp0uuVBwPu2G7yB8QNZYOSYFP+Rh&#10;Me+9zDDVruUjPbJQiBjCPkUFJoQ6ldLnhiz6kauJI3d1jcUQYVNI3WAbw20lX5PkTVosOTYYrGlt&#10;KL9ld6tgk12W+3GLnO9XB1N8fN+zbfhSatDvllMQgbrwL366P3WcP4G/X+IBcv4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IhE5bBAAAA2wAAAA8AAAAAAAAAAAAAAAAAnwIA&#10;AGRycy9kb3ducmV2LnhtbFBLBQYAAAAABAAEAPcAAACNAwAAAAA=&#10;">
                  <v:imagedata r:id="rId43" o:title=""/>
                </v:shape>
                <v:shape id="Picture 538" o:spid="_x0000_s1028" type="#_x0000_t75" style="position:absolute;top:1798;width:60502;height:1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wz9NXDAAAA2wAAAA8AAABkcnMvZG93bnJldi54bWxET01rAjEQvRf6H8IIvdWsBUtZjSKixUIF&#10;XUU9Dsm4u3YzWZJUt/++KRS8zeN9znja2UZcyYfasYJBPwNBrJ2puVSw3y2f30CEiGywcUwKfijA&#10;dPL4MMbcuBtv6VrEUqQQDjkqqGJscymDrshi6LuWOHFn5y3GBH0pjcdbCreNfMmyV2mx5tRQYUvz&#10;ivRX8W0V7I6XT9922cfhpMvTZr2eLd71RqmnXjcbgYjUxbv4370yaf4Q/n5JB8jJ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DDP01cMAAADbAAAADwAAAAAAAAAAAAAAAACf&#10;AgAAZHJzL2Rvd25yZXYueG1sUEsFBgAAAAAEAAQA9wAAAI8DAAAAAA==&#10;">
                  <v:imagedata r:id="rId25" o:title=""/>
                </v:shape>
                <v:shape id="Picture 550" o:spid="_x0000_s1029" type="#_x0000_t75" style="position:absolute;top:3627;width:60502;height:29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gA5RHCAAAA2wAAAA8AAABkcnMvZG93bnJldi54bWxET0trwkAQvhf8D8sUequbhioSXUWE0lJQ&#10;4uPibciOSTA7G3Y3j/77rlDobT6+56w2o2lET87XlhW8TRMQxIXVNZcKLueP1wUIH5A1NpZJwQ95&#10;2KwnTyvMtB34SP0plCKGsM9QQRVCm0npi4oM+qltiSN3s85giNCVUjscYrhpZJokc2mw5thQYUu7&#10;ior7qTMKzHe4vtvZPtWu+8zT/HBrj4lU6uV53C5BBBrDv/jP/aXj/Dk8fokHyPU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IAOURwgAAANsAAAAPAAAAAAAAAAAAAAAAAJ8C&#10;AABkcnMvZG93bnJldi54bWxQSwUGAAAAAAQABAD3AAAAjgMAAAAA&#10;">
                  <v:imagedata r:id="rId44" o:title=""/>
                </v:shape>
                <v:shape id="Picture 561" o:spid="_x0000_s1030" type="#_x0000_t75" style="position:absolute;top:6614;width:60502;height:34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ic0nBAAAA2wAAAA8AAABkcnMvZG93bnJldi54bWxET01rwkAQvRf8D8sIvdVNPWhJXUUKQr3Z&#10;NOh1mh2z0exsml1NzK/vCkJv83ifs1j1thZXan3lWMHrJAFBXDhdcakg/968vIHwAVlj7ZgU3MjD&#10;ajl6WmCqXcdfdM1CKWII+xQVmBCaVEpfGLLoJ64hjtzRtRZDhG0pdYtdDLe1nCbJTFqsODYYbOjD&#10;UHHOLlbBZnvw8mx/hlPYVU1u9r/roZ4p9Tzu1+8gAvXhX/xwf+o4fw73X+IBcvk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lic0nBAAAA2wAAAA8AAAAAAAAAAAAAAAAAnwIA&#10;AGRycy9kb3ducmV2LnhtbFBLBQYAAAAABAAEAPcAAACNAwAAAAA=&#10;">
                  <v:imagedata r:id="rId45" o:title=""/>
                </v:shape>
                <v:shape id="Picture 573" o:spid="_x0000_s1031" type="#_x0000_t75" style="position:absolute;top:10027;width:60502;height:17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T8XMDGAAAA2wAAAA8AAABkcnMvZG93bnJldi54bWxEj91qwkAQhe8LfYdlCt4U3bSC1dRVSqkg&#10;Fot/DzBkxySYnQ27a4xv37ko9G6Gc+acb+bL3jWqoxBrzwZeRhko4sLbmksDp+NqOAUVE7LFxjMZ&#10;uFOE5eLxYY659TfeU3dIpZIQjjkaqFJqc61jUZHDOPItsWhnHxwmWUOpbcCbhLtGv2bZRDusWRoq&#10;bOmzouJyuDoDYTOus8t55b73b1/bn93suZtsrsYMnvqPd1CJ+vRv/rteW8EXWPlFBtCL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5PxcwMYAAADbAAAADwAAAAAAAAAAAAAA&#10;AACfAgAAZHJzL2Rvd25yZXYueG1sUEsFBgAAAAAEAAQA9wAAAJIDAAAAAA==&#10;">
                  <v:imagedata r:id="rId32" o:title=""/>
                </v:shape>
                <v:shape id="Picture 584" o:spid="_x0000_s1032" type="#_x0000_t75" style="position:absolute;top:11826;width:60502;height:18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xvKHBAAAA2wAAAA8AAABkcnMvZG93bnJldi54bWxET01rwkAQvRf8D8sI3uqmlhYb3QQNsfRa&#10;9dDjkB2zodnZmN2a6K/vFgre5vE+Z52PthUX6n3jWMHTPAFBXDndcK3geNg9LkH4gKyxdUwKruQh&#10;zyYPa0y1G/iTLvtQixjCPkUFJoQuldJXhiz6ueuII3dyvcUQYV9L3eMQw20rF0nyKi02HBsMdlQY&#10;qr73P1bBaIay0OUiFDf9ci5duf16f94qNZuOmxWIQGO4i//dHzrOf4O/X+IBMvs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xvKHBAAAA2wAAAA8AAAAAAAAAAAAAAAAAnwIA&#10;AGRycy9kb3ducmV2LnhtbFBLBQYAAAAABAAEAPcAAACNAwAAAAA=&#10;">
                  <v:imagedata r:id="rId33" o:title=""/>
                </v:shape>
                <v:shape id="Picture 595" o:spid="_x0000_s1033" type="#_x0000_t75" style="position:absolute;top:13655;width:60502;height:18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Cn34HAAAAA2wAAAA8AAABkcnMvZG93bnJldi54bWxET7tqwzAU3QP9B3EL2RK5DinFjWJi45as&#10;eQwdL9atZWJduZYau/n6aAh0PJz3Jp9sJ640+NaxgpdlAoK4drrlRsH59LF4A+EDssbOMSn4Iw/5&#10;9mm2wUy7kQ90PYZGxBD2GSowIfSZlL42ZNEvXU8cuW83WAwRDo3UA44x3HYyTZJXabHl2GCwp9JQ&#10;fTn+WgWTGatSV2kob3r9U7mq+PpcFUrNn6fdO4hAU/gXP9x7rSCN6+OX+APk9g4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ffgcAAAADbAAAADwAAAAAAAAAAAAAAAACfAgAA&#10;ZHJzL2Rvd25yZXYueG1sUEsFBgAAAAAEAAQA9wAAAIwDAAAAAA==&#10;">
                  <v:imagedata r:id="rId33" o:title=""/>
                </v:shape>
                <v:shape id="Picture 607" o:spid="_x0000_s1034" type="#_x0000_t75" style="position:absolute;top:15483;width:60502;height:29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ugqZHDAAAA2wAAAA8AAABkcnMvZG93bnJldi54bWxEj0+LwjAUxO8LfofwBG9rqgdxq1FEkVXc&#10;y/oHr4/m2VSbl9Jkbf32G0HwOMzMb5jpvLWluFPtC8cKBv0EBHHmdMG5guNh/TkG4QOyxtIxKXiQ&#10;h/ms8zHFVLuGf+m+D7mIEPYpKjAhVKmUPjNk0fddRRy9i6sthijrXOoamwi3pRwmyUhaLDguGKxo&#10;aSi77f+sgq/Gnc2P3GZ2t1oX39dwWuyOJ6V63XYxARGoDe/wq73RCoYDeH6JP0DO/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6CpkcMAAADbAAAADwAAAAAAAAAAAAAAAACf&#10;AgAAZHJzL2Rvd25yZXYueG1sUEsFBgAAAAAEAAQA9wAAAI8DAAAAAA==&#10;">
                  <v:imagedata r:id="rId46" o:title=""/>
                </v:shape>
                <v:shape id="Picture 619" o:spid="_x0000_s1035" type="#_x0000_t75" style="position:absolute;top:18440;width:60502;height:34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abZ9jDAAAA2wAAAA8AAABkcnMvZG93bnJldi54bWxEj0FrwkAUhO8F/8PyBG910xy0RFepoqJQ&#10;KEbp+ZF9zQazb0N2jdFf3y0UPA4z8w0zX/a2Fh21vnKs4G2cgCAunK64VHA+bV/fQfiArLF2TAru&#10;5GG5GLzMMdPuxkfq8lCKCGGfoQITQpNJ6QtDFv3YNcTR+3GtxRBlW0rd4i3CbS3TJJlIixXHBYMN&#10;rQ0Vl/xqFXxVn1N76C4rn9erzcZ/94/d1ig1GvYfMxCB+vAM/7f3WkGawt+X+APk4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ptn2MMAAADbAAAADwAAAAAAAAAAAAAAAACf&#10;AgAAZHJzL2Rvd25yZXYueG1sUEsFBgAAAAAEAAQA9wAAAI8DAAAAAA==&#10;">
                  <v:imagedata r:id="rId47" o:title=""/>
                </v:shape>
                <v:shape id="Picture 631" o:spid="_x0000_s1036" type="#_x0000_t75" style="position:absolute;top:21884;width:60502;height:3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CDfDAAAA2wAAAA8AAABkcnMvZG93bnJldi54bWxEj0FLw0AUhO8F/8PyBG/tplGKxG6CCEJQ&#10;QVo9eHzNvmSD2bch+0zjv3cFweMwM98w+2rxg5ppin1gA9tNBoq4CbbnzsD72+P6FlQUZItDYDLw&#10;TRGq8mK1x8KGMx9oPkqnEoRjgQacyFhoHRtHHuMmjMTJa8PkUZKcOm0nPCe4H3SeZTvtsee04HCk&#10;B0fN5/HLG3jS7c2L+5hFTq3k9fz6vK3xZMzV5XJ/B0pokf/wX7u2BvJr+P2SfoAu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z8IN8MAAADbAAAADwAAAAAAAAAAAAAAAACf&#10;AgAAZHJzL2Rvd25yZXYueG1sUEsFBgAAAAAEAAQA9wAAAI8DAAAAAA==&#10;">
                  <v:imagedata r:id="rId29" o:title=""/>
                </v:shape>
                <v:shape id="Picture 642" o:spid="_x0000_s1037" type="#_x0000_t75" style="position:absolute;top:25298;width:60502;height:17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XqjyfEAAAA2wAAAA8AAABkcnMvZG93bnJldi54bWxEj0FrAjEUhO8F/0N4greadW0XuzWKFCyV&#10;nqoeenwkr7urm5clSdftvzeC0OMwM98wy/VgW9GTD41jBbNpBoJYO9NwpeB42D4uQISIbLB1TAr+&#10;KMB6NXpYYmnchb+o38dKJAiHEhXUMXallEHXZDFMXUecvB/nLcYkfSWNx0uC21bmWVZIiw2nhRo7&#10;eqtJn/e/VsHpe/FS9Lmen0wsdjP97vF5+6nUZDxsXkFEGuJ/+N7+MAryJ7h9ST9Arq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XqjyfEAAAA2wAAAA8AAAAAAAAAAAAAAAAA&#10;nwIAAGRycy9kb3ducmV2LnhtbFBLBQYAAAAABAAEAPcAAACQAwAAAAA=&#10;">
                  <v:imagedata r:id="rId30" o:title=""/>
                </v:shape>
                <v:shape id="Picture 655" o:spid="_x0000_s1038" type="#_x0000_t75" style="position:absolute;top:27096;width:60502;height:34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ib7AHDAAAA2wAAAA8AAABkcnMvZG93bnJldi54bWxEj09rwkAUxO+C32F5Qi9SNxWsIXUjWmjx&#10;1hrr/Zl9+UOzb8Pu1sRv3y0UPA4z8xtmsx1NJ67kfGtZwdMiAUFcWt1yreDr9PaYgvABWWNnmRTc&#10;yMM2n042mGk78JGuRahFhLDPUEETQp9J6cuGDPqF7YmjV1lnMETpaqkdDhFuOrlMkmdpsOW40GBP&#10;rw2V38WPUTD3vP9I2/ejHc6f6drcLrIKTqmH2bh7ARFoDPfwf/ugFSxX8Pcl/gCZ/w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JvsAcMAAADbAAAADwAAAAAAAAAAAAAAAACf&#10;AgAAZHJzL2Rvd25yZXYueG1sUEsFBgAAAAAEAAQA9wAAAI8DAAAAAA==&#10;">
                  <v:imagedata r:id="rId48" o:title=""/>
                </v:shape>
              </v:group>
            </w:pict>
          </mc:Fallback>
        </mc:AlternateContent>
      </w:r>
      <w:r>
        <w:rPr>
          <w:rFonts w:ascii="Calibri" w:eastAsia="Calibri" w:hAnsi="Calibri" w:cs="Calibri"/>
        </w:rPr>
        <w:t xml:space="preserve">A </w:t>
      </w:r>
      <w:r>
        <w:rPr>
          <w:rFonts w:ascii="Calibri" w:eastAsia="Calibri" w:hAnsi="Calibri" w:cs="Calibri"/>
        </w:rPr>
        <w:tab/>
      </w:r>
      <w:r>
        <w:rPr>
          <w:sz w:val="20"/>
        </w:rPr>
        <w:t xml:space="preserve">Selezione per l'affidamento di un incarico </w:t>
      </w:r>
      <w:r>
        <w:rPr>
          <w:sz w:val="20"/>
        </w:rPr>
        <w:tab/>
      </w:r>
      <w:r>
        <w:rPr>
          <w:b/>
          <w:sz w:val="20"/>
        </w:rPr>
        <w:t xml:space="preserve">5,25 </w:t>
      </w:r>
    </w:p>
    <w:p w:rsidR="008D2658" w:rsidRDefault="008D2658" w:rsidP="008D2658">
      <w:pPr>
        <w:numPr>
          <w:ilvl w:val="0"/>
          <w:numId w:val="34"/>
        </w:numPr>
        <w:spacing w:after="5" w:line="252" w:lineRule="auto"/>
        <w:ind w:right="190" w:hanging="5976"/>
        <w:jc w:val="left"/>
      </w:pPr>
      <w:r>
        <w:rPr>
          <w:sz w:val="20"/>
        </w:rPr>
        <w:t xml:space="preserve">3,50 </w:t>
      </w:r>
      <w:r>
        <w:rPr>
          <w:sz w:val="20"/>
        </w:rPr>
        <w:tab/>
      </w:r>
      <w:r>
        <w:rPr>
          <w:sz w:val="20"/>
        </w:rPr>
        <w:tab/>
        <w:t xml:space="preserve">1,50 </w:t>
      </w:r>
    </w:p>
    <w:p w:rsidR="008D2658" w:rsidRDefault="008D2658" w:rsidP="008D2658">
      <w:pPr>
        <w:spacing w:after="147" w:line="252" w:lineRule="auto"/>
        <w:ind w:left="1023" w:right="190"/>
        <w:jc w:val="left"/>
      </w:pPr>
      <w:r>
        <w:rPr>
          <w:sz w:val="20"/>
        </w:rPr>
        <w:t xml:space="preserve">professionale  </w:t>
      </w:r>
    </w:p>
    <w:p w:rsidR="008D2658" w:rsidRDefault="008D2658" w:rsidP="008D2658">
      <w:pPr>
        <w:spacing w:after="179" w:line="252" w:lineRule="auto"/>
        <w:ind w:right="190"/>
        <w:jc w:val="left"/>
      </w:pPr>
      <w:r>
        <w:rPr>
          <w:sz w:val="20"/>
        </w:rPr>
        <w:t>B</w:t>
      </w:r>
      <w:r>
        <w:rPr>
          <w:sz w:val="20"/>
        </w:rPr>
        <w:tab/>
      </w:r>
      <w:r>
        <w:rPr>
          <w:sz w:val="20"/>
        </w:rPr>
        <w:tab/>
        <w:t xml:space="preserve">Affidamento diretto di lavori, servizi o forniture </w:t>
      </w:r>
      <w:r>
        <w:rPr>
          <w:sz w:val="20"/>
        </w:rPr>
        <w:tab/>
      </w:r>
      <w:r>
        <w:rPr>
          <w:sz w:val="20"/>
        </w:rPr>
        <w:tab/>
        <w:t xml:space="preserve">2,83 </w:t>
      </w:r>
      <w:r>
        <w:rPr>
          <w:sz w:val="20"/>
        </w:rPr>
        <w:tab/>
      </w:r>
      <w:r>
        <w:rPr>
          <w:sz w:val="20"/>
        </w:rPr>
        <w:tab/>
        <w:t xml:space="preserve">1,50 </w:t>
      </w:r>
      <w:r>
        <w:rPr>
          <w:sz w:val="20"/>
        </w:rPr>
        <w:tab/>
      </w:r>
      <w:r>
        <w:rPr>
          <w:b/>
          <w:sz w:val="20"/>
        </w:rPr>
        <w:t xml:space="preserve">4,25 </w:t>
      </w:r>
    </w:p>
    <w:p w:rsidR="008D2658" w:rsidRDefault="008D2658" w:rsidP="008D2658">
      <w:pPr>
        <w:tabs>
          <w:tab w:val="center" w:pos="461"/>
          <w:tab w:val="center" w:pos="3094"/>
          <w:tab w:val="center" w:pos="6565"/>
          <w:tab w:val="center" w:pos="7731"/>
          <w:tab w:val="center" w:pos="8883"/>
        </w:tabs>
        <w:spacing w:after="53" w:line="252" w:lineRule="auto"/>
        <w:ind w:left="0" w:right="0" w:firstLine="0"/>
        <w:jc w:val="left"/>
      </w:pPr>
      <w:r>
        <w:rPr>
          <w:sz w:val="20"/>
        </w:rPr>
        <w:t>E</w:t>
      </w:r>
      <w:r>
        <w:rPr>
          <w:sz w:val="20"/>
        </w:rPr>
        <w:tab/>
      </w:r>
      <w:r>
        <w:rPr>
          <w:sz w:val="20"/>
        </w:rPr>
        <w:tab/>
        <w:t xml:space="preserve">Gestione delle sanzioni per violazione del CDS </w:t>
      </w:r>
      <w:r>
        <w:rPr>
          <w:sz w:val="20"/>
        </w:rPr>
        <w:tab/>
        <w:t xml:space="preserve">2,17 </w:t>
      </w:r>
      <w:r>
        <w:rPr>
          <w:sz w:val="20"/>
        </w:rPr>
        <w:tab/>
        <w:t xml:space="preserve">1,75 </w:t>
      </w:r>
      <w:r>
        <w:rPr>
          <w:sz w:val="20"/>
        </w:rPr>
        <w:tab/>
      </w:r>
      <w:r>
        <w:rPr>
          <w:b/>
          <w:sz w:val="20"/>
        </w:rPr>
        <w:t xml:space="preserve">3,80 </w:t>
      </w:r>
    </w:p>
    <w:p w:rsidR="008D2658" w:rsidRDefault="008D2658" w:rsidP="008D2658">
      <w:pPr>
        <w:tabs>
          <w:tab w:val="center" w:pos="461"/>
          <w:tab w:val="center" w:pos="2761"/>
          <w:tab w:val="center" w:pos="6565"/>
          <w:tab w:val="center" w:pos="7731"/>
          <w:tab w:val="center" w:pos="8883"/>
        </w:tabs>
        <w:spacing w:after="53" w:line="252" w:lineRule="auto"/>
        <w:ind w:left="0" w:right="0" w:firstLine="0"/>
        <w:jc w:val="left"/>
      </w:pPr>
      <w:r>
        <w:rPr>
          <w:sz w:val="20"/>
        </w:rPr>
        <w:t xml:space="preserve">A  </w:t>
      </w:r>
      <w:r>
        <w:rPr>
          <w:sz w:val="20"/>
        </w:rPr>
        <w:tab/>
      </w:r>
      <w:r>
        <w:rPr>
          <w:sz w:val="20"/>
        </w:rPr>
        <w:tab/>
        <w:t xml:space="preserve">Concorso per l'assunzione di personale  </w:t>
      </w:r>
      <w:r>
        <w:rPr>
          <w:sz w:val="20"/>
        </w:rPr>
        <w:tab/>
        <w:t xml:space="preserve">2,50 </w:t>
      </w:r>
      <w:r>
        <w:rPr>
          <w:sz w:val="20"/>
        </w:rPr>
        <w:tab/>
        <w:t xml:space="preserve">1,50 </w:t>
      </w:r>
      <w:r>
        <w:rPr>
          <w:sz w:val="20"/>
        </w:rPr>
        <w:tab/>
      </w:r>
      <w:r>
        <w:rPr>
          <w:b/>
          <w:sz w:val="20"/>
        </w:rPr>
        <w:t xml:space="preserve">3,75 </w:t>
      </w:r>
    </w:p>
    <w:p w:rsidR="008D2658" w:rsidRDefault="008D2658" w:rsidP="008D2658">
      <w:pPr>
        <w:tabs>
          <w:tab w:val="center" w:pos="462"/>
          <w:tab w:val="center" w:pos="3309"/>
          <w:tab w:val="center" w:pos="6565"/>
          <w:tab w:val="center" w:pos="7731"/>
          <w:tab w:val="center" w:pos="8883"/>
        </w:tabs>
        <w:spacing w:after="111" w:line="252" w:lineRule="auto"/>
        <w:ind w:left="0" w:right="0" w:firstLine="0"/>
        <w:jc w:val="left"/>
      </w:pPr>
      <w:r>
        <w:rPr>
          <w:sz w:val="20"/>
        </w:rPr>
        <w:t>D</w:t>
      </w:r>
      <w:r>
        <w:rPr>
          <w:sz w:val="20"/>
        </w:rPr>
        <w:tab/>
        <w:t xml:space="preserve"> </w:t>
      </w:r>
      <w:r>
        <w:rPr>
          <w:sz w:val="20"/>
        </w:rPr>
        <w:tab/>
        <w:t xml:space="preserve">Concessione di sovvenzioni, contributi, sussidi, ecc.  </w:t>
      </w:r>
      <w:r>
        <w:rPr>
          <w:sz w:val="20"/>
        </w:rPr>
        <w:tab/>
        <w:t xml:space="preserve">2,50 </w:t>
      </w:r>
      <w:r>
        <w:rPr>
          <w:sz w:val="20"/>
        </w:rPr>
        <w:tab/>
        <w:t xml:space="preserve">1,50 </w:t>
      </w:r>
      <w:r>
        <w:rPr>
          <w:sz w:val="20"/>
        </w:rPr>
        <w:tab/>
      </w:r>
      <w:r>
        <w:rPr>
          <w:b/>
          <w:sz w:val="20"/>
        </w:rPr>
        <w:t xml:space="preserve">3,75 </w:t>
      </w:r>
    </w:p>
    <w:p w:rsidR="008D2658" w:rsidRDefault="008D2658" w:rsidP="008D2658">
      <w:pPr>
        <w:tabs>
          <w:tab w:val="center" w:pos="3054"/>
          <w:tab w:val="center" w:pos="8883"/>
        </w:tabs>
        <w:spacing w:after="5" w:line="252" w:lineRule="auto"/>
        <w:ind w:left="0" w:right="0" w:firstLine="0"/>
        <w:jc w:val="left"/>
      </w:pPr>
      <w:r>
        <w:rPr>
          <w:rFonts w:ascii="Calibri" w:eastAsia="Calibri" w:hAnsi="Calibri" w:cs="Calibri"/>
        </w:rPr>
        <w:tab/>
      </w:r>
      <w:r>
        <w:rPr>
          <w:sz w:val="20"/>
        </w:rPr>
        <w:t xml:space="preserve">Permesso di costruire in aree assoggettate ad </w:t>
      </w:r>
      <w:r>
        <w:rPr>
          <w:sz w:val="20"/>
        </w:rPr>
        <w:tab/>
      </w:r>
      <w:r>
        <w:rPr>
          <w:b/>
          <w:sz w:val="20"/>
        </w:rPr>
        <w:t xml:space="preserve">3,54 </w:t>
      </w:r>
    </w:p>
    <w:p w:rsidR="008D2658" w:rsidRDefault="008D2658" w:rsidP="008D2658">
      <w:pPr>
        <w:tabs>
          <w:tab w:val="center" w:pos="462"/>
          <w:tab w:val="center" w:pos="6565"/>
          <w:tab w:val="center" w:pos="7731"/>
        </w:tabs>
        <w:spacing w:after="5" w:line="252" w:lineRule="auto"/>
        <w:ind w:left="0" w:right="0" w:firstLine="0"/>
        <w:jc w:val="left"/>
      </w:pPr>
      <w:r>
        <w:rPr>
          <w:sz w:val="20"/>
        </w:rPr>
        <w:t xml:space="preserve">C </w:t>
      </w:r>
      <w:r>
        <w:rPr>
          <w:sz w:val="20"/>
        </w:rPr>
        <w:tab/>
      </w:r>
      <w:r>
        <w:rPr>
          <w:sz w:val="20"/>
        </w:rPr>
        <w:tab/>
        <w:t xml:space="preserve">2,83 </w:t>
      </w:r>
      <w:r>
        <w:rPr>
          <w:sz w:val="20"/>
        </w:rPr>
        <w:tab/>
        <w:t xml:space="preserve">1,25 </w:t>
      </w:r>
    </w:p>
    <w:p w:rsidR="008D2658" w:rsidRDefault="008D2658" w:rsidP="008D2658">
      <w:pPr>
        <w:spacing w:after="147" w:line="252" w:lineRule="auto"/>
        <w:ind w:left="1023" w:right="190"/>
        <w:jc w:val="left"/>
      </w:pPr>
      <w:r>
        <w:rPr>
          <w:sz w:val="20"/>
        </w:rPr>
        <w:t xml:space="preserve">autorizzazione paesaggistica </w:t>
      </w:r>
    </w:p>
    <w:p w:rsidR="008D2658" w:rsidRDefault="008D2658" w:rsidP="008D2658">
      <w:pPr>
        <w:tabs>
          <w:tab w:val="center" w:pos="3392"/>
          <w:tab w:val="center" w:pos="8883"/>
        </w:tabs>
        <w:spacing w:after="5" w:line="252" w:lineRule="auto"/>
        <w:ind w:left="0" w:right="0" w:firstLine="0"/>
        <w:jc w:val="left"/>
      </w:pPr>
      <w:r>
        <w:rPr>
          <w:rFonts w:ascii="Calibri" w:eastAsia="Calibri" w:hAnsi="Calibri" w:cs="Calibri"/>
        </w:rPr>
        <w:t>B</w:t>
      </w:r>
      <w:r>
        <w:rPr>
          <w:rFonts w:ascii="Calibri" w:eastAsia="Calibri" w:hAnsi="Calibri" w:cs="Calibri"/>
        </w:rPr>
        <w:tab/>
      </w:r>
      <w:r>
        <w:rPr>
          <w:sz w:val="20"/>
        </w:rPr>
        <w:t xml:space="preserve">Affidamento mediante procedura aperta (o ristretta) di </w:t>
      </w:r>
      <w:r>
        <w:rPr>
          <w:sz w:val="20"/>
        </w:rPr>
        <w:tab/>
      </w:r>
      <w:r>
        <w:rPr>
          <w:b/>
          <w:sz w:val="20"/>
        </w:rPr>
        <w:t xml:space="preserve">2,91 </w:t>
      </w:r>
    </w:p>
    <w:p w:rsidR="008D2658" w:rsidRDefault="008D2658" w:rsidP="008D2658">
      <w:pPr>
        <w:spacing w:after="5" w:line="252" w:lineRule="auto"/>
        <w:ind w:left="6355" w:right="190" w:firstLine="0"/>
        <w:jc w:val="left"/>
      </w:pPr>
      <w:r>
        <w:rPr>
          <w:sz w:val="20"/>
        </w:rPr>
        <w:t xml:space="preserve">2,33 </w:t>
      </w:r>
      <w:r>
        <w:rPr>
          <w:sz w:val="20"/>
        </w:rPr>
        <w:tab/>
      </w:r>
      <w:r>
        <w:rPr>
          <w:sz w:val="20"/>
        </w:rPr>
        <w:tab/>
        <w:t xml:space="preserve">1,25 </w:t>
      </w:r>
    </w:p>
    <w:p w:rsidR="008D2658" w:rsidRDefault="008D2658" w:rsidP="008D2658">
      <w:pPr>
        <w:spacing w:after="53" w:line="252" w:lineRule="auto"/>
        <w:ind w:left="1023" w:right="190"/>
        <w:jc w:val="left"/>
      </w:pPr>
      <w:r>
        <w:rPr>
          <w:sz w:val="20"/>
        </w:rPr>
        <w:t xml:space="preserve">lavori, servizi, forniture </w:t>
      </w:r>
    </w:p>
    <w:p w:rsidR="008D2658" w:rsidRDefault="008D2658" w:rsidP="008D2658">
      <w:pPr>
        <w:spacing w:after="174" w:line="252" w:lineRule="auto"/>
        <w:ind w:right="190"/>
        <w:jc w:val="left"/>
      </w:pPr>
      <w:r>
        <w:rPr>
          <w:sz w:val="20"/>
        </w:rPr>
        <w:t>C</w:t>
      </w:r>
      <w:r>
        <w:rPr>
          <w:sz w:val="20"/>
        </w:rPr>
        <w:tab/>
      </w:r>
      <w:r>
        <w:rPr>
          <w:sz w:val="20"/>
        </w:rPr>
        <w:tab/>
        <w:t xml:space="preserve">Permesso di costruire  </w:t>
      </w:r>
      <w:r>
        <w:rPr>
          <w:sz w:val="20"/>
        </w:rPr>
        <w:tab/>
        <w:t xml:space="preserve">2,33 </w:t>
      </w:r>
      <w:r>
        <w:rPr>
          <w:sz w:val="20"/>
        </w:rPr>
        <w:tab/>
        <w:t xml:space="preserve">1,25 </w:t>
      </w:r>
      <w:r>
        <w:rPr>
          <w:sz w:val="20"/>
        </w:rPr>
        <w:tab/>
      </w:r>
      <w:r>
        <w:rPr>
          <w:b/>
          <w:sz w:val="20"/>
        </w:rPr>
        <w:t xml:space="preserve">2,91 </w:t>
      </w:r>
    </w:p>
    <w:p w:rsidR="008D2658" w:rsidRDefault="008D2658" w:rsidP="008D2658">
      <w:pPr>
        <w:tabs>
          <w:tab w:val="center" w:pos="461"/>
          <w:tab w:val="center" w:pos="3426"/>
          <w:tab w:val="center" w:pos="6565"/>
          <w:tab w:val="center" w:pos="7731"/>
          <w:tab w:val="center" w:pos="8883"/>
        </w:tabs>
        <w:spacing w:after="176" w:line="252" w:lineRule="auto"/>
        <w:ind w:left="0" w:right="0" w:firstLine="0"/>
        <w:jc w:val="left"/>
      </w:pPr>
      <w:r>
        <w:rPr>
          <w:rFonts w:ascii="Calibri" w:eastAsia="Calibri" w:hAnsi="Calibri" w:cs="Calibri"/>
        </w:rPr>
        <w:tab/>
      </w:r>
      <w:r>
        <w:rPr>
          <w:sz w:val="20"/>
        </w:rPr>
        <w:t xml:space="preserve">A  </w:t>
      </w:r>
      <w:r>
        <w:rPr>
          <w:sz w:val="20"/>
        </w:rPr>
        <w:tab/>
        <w:t xml:space="preserve">Concorso per la progressione in carriera del personale  </w:t>
      </w:r>
      <w:r>
        <w:rPr>
          <w:sz w:val="20"/>
        </w:rPr>
        <w:tab/>
        <w:t xml:space="preserve">2,00 </w:t>
      </w:r>
      <w:r>
        <w:rPr>
          <w:sz w:val="20"/>
        </w:rPr>
        <w:tab/>
        <w:t xml:space="preserve">1,25 </w:t>
      </w:r>
      <w:r>
        <w:rPr>
          <w:sz w:val="20"/>
        </w:rPr>
        <w:tab/>
      </w:r>
      <w:r>
        <w:rPr>
          <w:b/>
          <w:sz w:val="20"/>
        </w:rPr>
        <w:t xml:space="preserve">2,50 </w:t>
      </w:r>
    </w:p>
    <w:p w:rsidR="008D2658" w:rsidRDefault="008D2658" w:rsidP="008D2658">
      <w:pPr>
        <w:spacing w:line="240" w:lineRule="auto"/>
        <w:rPr>
          <w:rFonts w:ascii="Times New Roman" w:hAnsi="Times New Roman" w:cs="Times New Roman"/>
          <w:sz w:val="24"/>
          <w:szCs w:val="24"/>
        </w:rPr>
      </w:pP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shd w:val="clear" w:color="auto" w:fill="FFFF00"/>
        </w:rPr>
        <w:t>Ad integrazione e completamento del PTPC, ed allo scopo di rendere comprensibili i valori di cui</w:t>
      </w:r>
      <w:r>
        <w:rPr>
          <w:rFonts w:ascii="Times New Roman" w:hAnsi="Times New Roman" w:cs="Times New Roman"/>
          <w:sz w:val="24"/>
          <w:szCs w:val="24"/>
        </w:rPr>
        <w:t xml:space="preserve"> </w:t>
      </w:r>
      <w:r>
        <w:rPr>
          <w:rFonts w:ascii="Times New Roman" w:hAnsi="Times New Roman" w:cs="Times New Roman"/>
          <w:sz w:val="24"/>
          <w:szCs w:val="24"/>
          <w:shd w:val="clear" w:color="auto" w:fill="FFFF00"/>
        </w:rPr>
        <w:t>sopra (perlomeno le modalità di calcolo), si allegano le schede di valutazione del rischio delle</w:t>
      </w:r>
      <w:r>
        <w:rPr>
          <w:rFonts w:ascii="Times New Roman" w:hAnsi="Times New Roman" w:cs="Times New Roman"/>
          <w:sz w:val="24"/>
          <w:szCs w:val="24"/>
        </w:rPr>
        <w:t xml:space="preserve"> </w:t>
      </w:r>
      <w:r>
        <w:rPr>
          <w:rFonts w:ascii="Times New Roman" w:hAnsi="Times New Roman" w:cs="Times New Roman"/>
          <w:sz w:val="24"/>
          <w:szCs w:val="24"/>
          <w:shd w:val="clear" w:color="auto" w:fill="FFFF00"/>
        </w:rPr>
        <w:t>attività analizzate</w:t>
      </w:r>
      <w:r>
        <w:rPr>
          <w:rFonts w:ascii="Times New Roman" w:hAnsi="Times New Roman" w:cs="Times New Roman"/>
          <w:sz w:val="24"/>
          <w:szCs w:val="24"/>
        </w:rPr>
        <w:t xml:space="preserve">.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 xml:space="preserve">La fase di trattamento del rischio consiste nel processo per modificare il rischio, ossia individuazione e valutazione delle misure che debbono essere predisposte per neutralizzare o ridurre il rischio, e nella decisione di quali rischi si decide di trattare prioritariamente rispetto ad altri.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 xml:space="preserve">Al fine di neutralizzare o ridurre il livello di rischio, debbono essere individuate e valutate le misure di prevenzione. Queste, possono essere </w:t>
      </w:r>
      <w:r>
        <w:rPr>
          <w:rFonts w:ascii="Times New Roman" w:hAnsi="Times New Roman" w:cs="Times New Roman"/>
          <w:i/>
          <w:sz w:val="24"/>
          <w:szCs w:val="24"/>
        </w:rPr>
        <w:t>obbligatorie o ulteriori</w:t>
      </w:r>
      <w:r>
        <w:rPr>
          <w:rFonts w:ascii="Times New Roman" w:hAnsi="Times New Roman" w:cs="Times New Roman"/>
          <w:sz w:val="24"/>
          <w:szCs w:val="24"/>
        </w:rPr>
        <w:t xml:space="preserve">.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 xml:space="preserve">Non ci sono possibilità di scelta circa le misure obbligatorie, che debbono essere attuate necessariamente nell'amministrazione.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u w:val="single" w:color="000000"/>
        </w:rPr>
        <w:t xml:space="preserve">Sono tutte </w:t>
      </w:r>
      <w:r>
        <w:rPr>
          <w:rFonts w:ascii="Times New Roman" w:hAnsi="Times New Roman" w:cs="Times New Roman"/>
          <w:i/>
          <w:sz w:val="24"/>
          <w:szCs w:val="24"/>
          <w:u w:val="single" w:color="000000"/>
        </w:rPr>
        <w:t>misure obbligatorie</w:t>
      </w:r>
      <w:r>
        <w:rPr>
          <w:rFonts w:ascii="Times New Roman" w:hAnsi="Times New Roman" w:cs="Times New Roman"/>
          <w:sz w:val="24"/>
          <w:szCs w:val="24"/>
          <w:u w:val="single" w:color="000000"/>
        </w:rPr>
        <w:t xml:space="preserve"> quelle previste nella Parte II del presente PTPC</w:t>
      </w:r>
      <w:r>
        <w:rPr>
          <w:rFonts w:ascii="Times New Roman" w:hAnsi="Times New Roman" w:cs="Times New Roman"/>
          <w:sz w:val="24"/>
          <w:szCs w:val="24"/>
        </w:rPr>
        <w:t xml:space="preserve">.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u w:val="single" w:color="000000"/>
        </w:rPr>
        <w:t>Le attività con valori di rischio maggiori, devono essere prioritariamente oggetto delle</w:t>
      </w:r>
      <w:r>
        <w:rPr>
          <w:rFonts w:ascii="Times New Roman" w:hAnsi="Times New Roman" w:cs="Times New Roman"/>
          <w:sz w:val="24"/>
          <w:szCs w:val="24"/>
        </w:rPr>
        <w:t xml:space="preserve"> </w:t>
      </w:r>
      <w:r>
        <w:rPr>
          <w:rFonts w:ascii="Times New Roman" w:hAnsi="Times New Roman" w:cs="Times New Roman"/>
          <w:sz w:val="24"/>
          <w:szCs w:val="24"/>
          <w:u w:val="single" w:color="000000"/>
        </w:rPr>
        <w:t>suddette misure</w:t>
      </w:r>
      <w:r>
        <w:rPr>
          <w:rFonts w:ascii="Times New Roman" w:hAnsi="Times New Roman" w:cs="Times New Roman"/>
          <w:sz w:val="24"/>
          <w:szCs w:val="24"/>
        </w:rPr>
        <w:t xml:space="preserve">.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i/>
          <w:sz w:val="24"/>
          <w:szCs w:val="24"/>
        </w:rPr>
        <w:t>Misure ulteriori</w:t>
      </w:r>
      <w:r>
        <w:rPr>
          <w:rFonts w:ascii="Times New Roman" w:hAnsi="Times New Roman" w:cs="Times New Roman"/>
          <w:sz w:val="24"/>
          <w:szCs w:val="24"/>
        </w:rPr>
        <w:t xml:space="preserve"> possono essere valutate in base ai costi stimati, all'impatto sull'organizzazione e al grado di efficacia che si attribuisce a ciascuna di esse.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 xml:space="preserve">L'individuazione e la valutazione delle misure ulteriori può essere compiuta dal Responsabile della prevenzione, con il coinvolgimento dei responsabili per le aree di competenza e l'eventuale supporto dell'OIV (o di analogo organismo), tenendo conto anche degli esiti del monitoraggio </w:t>
      </w:r>
      <w:r>
        <w:rPr>
          <w:rFonts w:ascii="Times New Roman" w:hAnsi="Times New Roman" w:cs="Times New Roman"/>
          <w:sz w:val="24"/>
          <w:szCs w:val="24"/>
        </w:rPr>
        <w:lastRenderedPageBreak/>
        <w:t>sulla trasparenza ed integrità, dei controlli interni, nonché del “</w:t>
      </w:r>
      <w:r>
        <w:rPr>
          <w:rFonts w:ascii="Times New Roman" w:hAnsi="Times New Roman" w:cs="Times New Roman"/>
          <w:i/>
          <w:sz w:val="24"/>
          <w:szCs w:val="24"/>
        </w:rPr>
        <w:t>gruppo di lavoro</w:t>
      </w:r>
      <w:r>
        <w:rPr>
          <w:rFonts w:ascii="Times New Roman" w:hAnsi="Times New Roman" w:cs="Times New Roman"/>
          <w:sz w:val="24"/>
          <w:szCs w:val="24"/>
        </w:rPr>
        <w:t xml:space="preserve">” multidisciplinare.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Le decisioni circa la priorità del trattamento si baseranno essenzialmente sui seguenti fattori:</w:t>
      </w:r>
    </w:p>
    <w:p w:rsidR="008D2658" w:rsidRDefault="008D2658" w:rsidP="008D2658">
      <w:pPr>
        <w:pStyle w:val="Paragrafoelenco"/>
        <w:numPr>
          <w:ilvl w:val="0"/>
          <w:numId w:val="35"/>
        </w:numPr>
        <w:spacing w:after="3" w:line="240" w:lineRule="auto"/>
        <w:ind w:right="3"/>
        <w:rPr>
          <w:rFonts w:ascii="Times New Roman" w:hAnsi="Times New Roman" w:cs="Times New Roman"/>
          <w:sz w:val="24"/>
          <w:szCs w:val="24"/>
        </w:rPr>
      </w:pPr>
      <w:r>
        <w:rPr>
          <w:rFonts w:ascii="Times New Roman" w:hAnsi="Times New Roman" w:cs="Times New Roman"/>
          <w:sz w:val="24"/>
          <w:szCs w:val="24"/>
        </w:rPr>
        <w:t>livello di rischio: maggiore è il livello, maggiore è la priorità di trattamento;</w:t>
      </w:r>
    </w:p>
    <w:p w:rsidR="008D2658" w:rsidRDefault="008D2658" w:rsidP="008D2658">
      <w:pPr>
        <w:pStyle w:val="Paragrafoelenco"/>
        <w:numPr>
          <w:ilvl w:val="0"/>
          <w:numId w:val="35"/>
        </w:numPr>
        <w:spacing w:after="3" w:line="240" w:lineRule="auto"/>
        <w:ind w:right="3"/>
        <w:rPr>
          <w:rFonts w:ascii="Times New Roman" w:hAnsi="Times New Roman" w:cs="Times New Roman"/>
          <w:sz w:val="24"/>
          <w:szCs w:val="24"/>
        </w:rPr>
      </w:pPr>
      <w:r>
        <w:rPr>
          <w:rFonts w:ascii="Times New Roman" w:hAnsi="Times New Roman" w:cs="Times New Roman"/>
          <w:sz w:val="24"/>
          <w:szCs w:val="24"/>
        </w:rPr>
        <w:t>obbligatorietà della misura: va data priorità alla misura obbligatoria rispetto a quella ulteriore;</w:t>
      </w:r>
    </w:p>
    <w:p w:rsidR="008D2658" w:rsidRDefault="008D2658" w:rsidP="008D2658">
      <w:pPr>
        <w:pStyle w:val="Paragrafoelenco"/>
        <w:numPr>
          <w:ilvl w:val="0"/>
          <w:numId w:val="35"/>
        </w:numPr>
        <w:spacing w:after="3" w:line="240" w:lineRule="auto"/>
        <w:ind w:right="3"/>
        <w:rPr>
          <w:rFonts w:ascii="Times New Roman" w:hAnsi="Times New Roman" w:cs="Times New Roman"/>
          <w:sz w:val="24"/>
          <w:szCs w:val="24"/>
        </w:rPr>
      </w:pPr>
      <w:r>
        <w:rPr>
          <w:rFonts w:ascii="Times New Roman" w:hAnsi="Times New Roman" w:cs="Times New Roman"/>
          <w:sz w:val="24"/>
          <w:szCs w:val="24"/>
        </w:rPr>
        <w:t xml:space="preserve">impatto organizzativo e finanziario connesso all'implementazione della misura.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 xml:space="preserve">La gestione del rischio si concluderà con la successiva azione di monitoraggio, che comporta la valutazione del livello di rischio a seguito delle azioni di risposta, ossia della misure di prevenzione introdotte.  </w:t>
      </w:r>
    </w:p>
    <w:p w:rsidR="008D2658" w:rsidRDefault="008D2658" w:rsidP="008D2658">
      <w:pPr>
        <w:spacing w:line="240" w:lineRule="auto"/>
        <w:rPr>
          <w:rFonts w:ascii="Times New Roman" w:hAnsi="Times New Roman" w:cs="Times New Roman"/>
          <w:sz w:val="24"/>
          <w:szCs w:val="24"/>
        </w:rPr>
      </w:pPr>
      <w:r>
        <w:rPr>
          <w:rFonts w:ascii="Times New Roman" w:hAnsi="Times New Roman" w:cs="Times New Roman"/>
          <w:sz w:val="24"/>
          <w:szCs w:val="24"/>
        </w:rPr>
        <w:t xml:space="preserve">Questa fase è finalizzata alla verifica dell'efficacia dei sistemi di prevenzione adottati e, quindi, alla successiva messa in atto di ulteriori strategie di prevenzione. È attuata dai medesimi soggetti che partecipano all'intero processo di gestione del rischio in stretta connessione con il sistema di programmazione e controllo di gestione. </w:t>
      </w:r>
    </w:p>
    <w:p w:rsidR="00E63AB7" w:rsidRPr="00E63AB7" w:rsidRDefault="00E63AB7" w:rsidP="007F7939">
      <w:pPr>
        <w:spacing w:line="240" w:lineRule="auto"/>
        <w:rPr>
          <w:rFonts w:ascii="Times New Roman" w:hAnsi="Times New Roman" w:cs="Times New Roman"/>
          <w:sz w:val="24"/>
          <w:szCs w:val="24"/>
        </w:rPr>
      </w:pPr>
    </w:p>
    <w:sectPr w:rsidR="00E63AB7" w:rsidRPr="00E63AB7">
      <w:footerReference w:type="even" r:id="rId49"/>
      <w:footerReference w:type="default" r:id="rId50"/>
      <w:footerReference w:type="first" r:id="rId51"/>
      <w:footnotePr>
        <w:numRestart w:val="eachPage"/>
      </w:footnotePr>
      <w:pgSz w:w="11900" w:h="16840"/>
      <w:pgMar w:top="1425" w:right="1238" w:bottom="1420" w:left="1250"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FBB" w:rsidRDefault="00332CA7">
      <w:pPr>
        <w:spacing w:after="0" w:line="240" w:lineRule="auto"/>
      </w:pPr>
      <w:r>
        <w:separator/>
      </w:r>
    </w:p>
  </w:endnote>
  <w:endnote w:type="continuationSeparator" w:id="0">
    <w:p w:rsidR="00D01FBB" w:rsidRDefault="00332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264" w:rsidRDefault="00332CA7">
    <w:pPr>
      <w:spacing w:after="0" w:line="259" w:lineRule="auto"/>
      <w:ind w:left="-110" w:right="4679" w:firstLine="0"/>
      <w:jc w:val="center"/>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723900</wp:posOffset>
              </wp:positionH>
              <wp:positionV relativeFrom="page">
                <wp:posOffset>10126980</wp:posOffset>
              </wp:positionV>
              <wp:extent cx="2750820" cy="6350"/>
              <wp:effectExtent l="0" t="0" r="0" b="0"/>
              <wp:wrapSquare wrapText="bothSides"/>
              <wp:docPr id="7952" name="Group 7952"/>
              <wp:cNvGraphicFramePr/>
              <a:graphic xmlns:a="http://schemas.openxmlformats.org/drawingml/2006/main">
                <a:graphicData uri="http://schemas.microsoft.com/office/word/2010/wordprocessingGroup">
                  <wpg:wgp>
                    <wpg:cNvGrpSpPr/>
                    <wpg:grpSpPr>
                      <a:xfrm>
                        <a:off x="0" y="0"/>
                        <a:ext cx="2750820" cy="6350"/>
                        <a:chOff x="0" y="0"/>
                        <a:chExt cx="2750820" cy="6350"/>
                      </a:xfrm>
                    </wpg:grpSpPr>
                    <wps:wsp>
                      <wps:cNvPr id="8169" name="Shape 8169"/>
                      <wps:cNvSpPr/>
                      <wps:spPr>
                        <a:xfrm>
                          <a:off x="0" y="0"/>
                          <a:ext cx="2750820" cy="9144"/>
                        </a:xfrm>
                        <a:custGeom>
                          <a:avLst/>
                          <a:gdLst/>
                          <a:ahLst/>
                          <a:cxnLst/>
                          <a:rect l="0" t="0" r="0" b="0"/>
                          <a:pathLst>
                            <a:path w="2750820" h="9144">
                              <a:moveTo>
                                <a:pt x="0" y="0"/>
                              </a:moveTo>
                              <a:lnTo>
                                <a:pt x="2750820" y="0"/>
                              </a:lnTo>
                              <a:lnTo>
                                <a:pt x="2750820" y="9144"/>
                              </a:lnTo>
                              <a:lnTo>
                                <a:pt x="0" y="9144"/>
                              </a:lnTo>
                              <a:lnTo>
                                <a:pt x="0" y="0"/>
                              </a:lnTo>
                            </a:path>
                          </a:pathLst>
                        </a:custGeom>
                        <a:ln w="1270" cap="flat">
                          <a:miter lim="127000"/>
                        </a:ln>
                      </wps:spPr>
                      <wps:style>
                        <a:lnRef idx="1">
                          <a:srgbClr val="808080"/>
                        </a:lnRef>
                        <a:fillRef idx="1">
                          <a:srgbClr val="808080"/>
                        </a:fillRef>
                        <a:effectRef idx="0">
                          <a:scrgbClr r="0" g="0" b="0"/>
                        </a:effectRef>
                        <a:fontRef idx="none"/>
                      </wps:style>
                      <wps:bodyPr/>
                    </wps:wsp>
                  </wpg:wgp>
                </a:graphicData>
              </a:graphic>
            </wp:anchor>
          </w:drawing>
        </mc:Choice>
        <mc:Fallback xmlns:w15="http://schemas.microsoft.com/office/word/2012/wordml">
          <w:pict>
            <v:group w14:anchorId="703B242B" id="Group 7952" o:spid="_x0000_s1026" style="position:absolute;margin-left:57pt;margin-top:797.4pt;width:216.6pt;height:.5pt;z-index:251658240;mso-position-horizontal-relative:page;mso-position-vertical-relative:page" coordsize="2750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">
              <v:shape id="Shape 8169" o:spid="_x0000_s1027" style="position:absolute;width:27508;height:91;visibility:visible;mso-wrap-style:square;v-text-anchor:top" coordsize="275082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f+2cgA&#10;AADdAAAADwAAAGRycy9kb3ducmV2LnhtbESPzWvCQBTE7wX/h+UJvUjd2INomlX86Id4ULRFyO2R&#10;fSbB7Ns0uzXpf98VhB6HmfkNk8w7U4krNa60rGA0jEAQZ1aXnCv4+nx7moBwHlljZZkU/JKD+az3&#10;kGCsbcsHuh59LgKEXYwKCu/rWEqXFWTQDW1NHLyzbQz6IJtc6gbbADeVfI6isTRYclgosKZVQdnl&#10;+GMU2HaJLqWP1/2uW7+bbVqeBt8rpR773eIFhKfO/4fv7Y1WMBmNp3B7E56AnP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p/7ZyAAAAN0AAAAPAAAAAAAAAAAAAAAAAJgCAABk&#10;cnMvZG93bnJldi54bWxQSwUGAAAAAAQABAD1AAAAjQMAAAAA&#10;" path="m,l2750820,r,9144l,9144,,e" fillcolor="gray" strokecolor="gray" strokeweight=".1pt">
                <v:stroke miterlimit="83231f" joinstyle="miter"/>
                <v:path arrowok="t" textboxrect="0,0,2750820,9144"/>
              </v:shape>
              <w10:wrap type="square" anchorx="page" anchory="page"/>
            </v:group>
          </w:pict>
        </mc:Fallback>
      </mc:AlternateContent>
    </w: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page">
                <wp:posOffset>4085590</wp:posOffset>
              </wp:positionH>
              <wp:positionV relativeFrom="page">
                <wp:posOffset>10126980</wp:posOffset>
              </wp:positionV>
              <wp:extent cx="2752090" cy="6350"/>
              <wp:effectExtent l="0" t="0" r="0" b="0"/>
              <wp:wrapSquare wrapText="bothSides"/>
              <wp:docPr id="7954" name="Group 7954"/>
              <wp:cNvGraphicFramePr/>
              <a:graphic xmlns:a="http://schemas.openxmlformats.org/drawingml/2006/main">
                <a:graphicData uri="http://schemas.microsoft.com/office/word/2010/wordprocessingGroup">
                  <wpg:wgp>
                    <wpg:cNvGrpSpPr/>
                    <wpg:grpSpPr>
                      <a:xfrm>
                        <a:off x="0" y="0"/>
                        <a:ext cx="2752090" cy="6350"/>
                        <a:chOff x="0" y="0"/>
                        <a:chExt cx="2752090" cy="6350"/>
                      </a:xfrm>
                    </wpg:grpSpPr>
                    <wps:wsp>
                      <wps:cNvPr id="8170" name="Shape 8170"/>
                      <wps:cNvSpPr/>
                      <wps:spPr>
                        <a:xfrm>
                          <a:off x="0" y="0"/>
                          <a:ext cx="2752090" cy="9144"/>
                        </a:xfrm>
                        <a:custGeom>
                          <a:avLst/>
                          <a:gdLst/>
                          <a:ahLst/>
                          <a:cxnLst/>
                          <a:rect l="0" t="0" r="0" b="0"/>
                          <a:pathLst>
                            <a:path w="2752090" h="9144">
                              <a:moveTo>
                                <a:pt x="0" y="0"/>
                              </a:moveTo>
                              <a:lnTo>
                                <a:pt x="2752090" y="0"/>
                              </a:lnTo>
                              <a:lnTo>
                                <a:pt x="2752090" y="9144"/>
                              </a:lnTo>
                              <a:lnTo>
                                <a:pt x="0" y="9144"/>
                              </a:lnTo>
                              <a:lnTo>
                                <a:pt x="0" y="0"/>
                              </a:lnTo>
                            </a:path>
                          </a:pathLst>
                        </a:custGeom>
                        <a:ln w="1270" cap="flat">
                          <a:miter lim="127000"/>
                        </a:ln>
                      </wps:spPr>
                      <wps:style>
                        <a:lnRef idx="1">
                          <a:srgbClr val="808080"/>
                        </a:lnRef>
                        <a:fillRef idx="1">
                          <a:srgbClr val="808080"/>
                        </a:fillRef>
                        <a:effectRef idx="0">
                          <a:scrgbClr r="0" g="0" b="0"/>
                        </a:effectRef>
                        <a:fontRef idx="none"/>
                      </wps:style>
                      <wps:bodyPr/>
                    </wps:wsp>
                  </wpg:wgp>
                </a:graphicData>
              </a:graphic>
            </wp:anchor>
          </w:drawing>
        </mc:Choice>
        <mc:Fallback xmlns:w15="http://schemas.microsoft.com/office/word/2012/wordml">
          <w:pict>
            <v:group w14:anchorId="0358F5C3" id="Group 7954" o:spid="_x0000_s1026" style="position:absolute;margin-left:321.7pt;margin-top:797.4pt;width:216.7pt;height:.5pt;z-index:251659264;mso-position-horizontal-relative:page;mso-position-vertical-relative:page" coordsize="2752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">
              <v:shape id="Shape 8170" o:spid="_x0000_s1027" style="position:absolute;width:27520;height:91;visibility:visible;mso-wrap-style:square;v-text-anchor:top" coordsize="275209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9OsYA&#10;AADdAAAADwAAAGRycy9kb3ducmV2LnhtbESPwWrCQBCG74W+wzKF3uomFmyIrlJaFClIMbb3ITsm&#10;odnZkF1N7NM7B8Hj8M//zXyL1ehadaY+NJ4NpJMEFHHpbcOVgZ/D+iUDFSKyxdYzGbhQgNXy8WGB&#10;ufUD7+lcxEoJhEOOBuoYu1zrUNbkMEx8RyzZ0fcOo4x9pW2Pg8Bdq6dJMtMOG5YLNXb0UVP5V5yc&#10;UA7DZ7crXtPN//r79HXZtduUfo15fhrf56AijfG+fGtvrYEsfZP/xUZMQ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o9OsYAAADdAAAADwAAAAAAAAAAAAAAAACYAgAAZHJz&#10;L2Rvd25yZXYueG1sUEsFBgAAAAAEAAQA9QAAAIsDAAAAAA==&#10;" path="m,l2752090,r,9144l,9144,,e" fillcolor="gray" strokecolor="gray" strokeweight=".1pt">
                <v:stroke miterlimit="83231f" joinstyle="miter"/>
                <v:path arrowok="t" textboxrect="0,0,2752090,9144"/>
              </v:shape>
              <w10:wrap type="square" anchorx="page" anchory="page"/>
            </v:group>
          </w:pict>
        </mc:Fallback>
      </mc:AlternateContent>
    </w:r>
    <w:r>
      <w:rPr>
        <w:sz w:val="16"/>
      </w:rPr>
      <w:t xml:space="preserve">       </w:t>
    </w:r>
    <w:r>
      <w:fldChar w:fldCharType="begin"/>
    </w:r>
    <w:r>
      <w:instrText xml:space="preserve"> PAGE   \* MERGEFORMAT </w:instrText>
    </w:r>
    <w:r>
      <w:fldChar w:fldCharType="separate"/>
    </w:r>
    <w:r>
      <w:rPr>
        <w:sz w:val="16"/>
      </w:rPr>
      <w:t>1</w:t>
    </w:r>
    <w:r>
      <w:rPr>
        <w:sz w:val="16"/>
      </w:rPr>
      <w:fldChar w:fldCharType="end"/>
    </w:r>
    <w:r>
      <w:rPr>
        <w:sz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264" w:rsidRDefault="00332CA7">
    <w:pPr>
      <w:spacing w:after="0" w:line="259" w:lineRule="auto"/>
      <w:ind w:left="-110" w:right="4679" w:firstLine="0"/>
      <w:jc w:val="center"/>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6D586538" wp14:editId="733001D6">
              <wp:simplePos x="0" y="0"/>
              <wp:positionH relativeFrom="page">
                <wp:posOffset>723900</wp:posOffset>
              </wp:positionH>
              <wp:positionV relativeFrom="page">
                <wp:posOffset>10126980</wp:posOffset>
              </wp:positionV>
              <wp:extent cx="2750820" cy="6350"/>
              <wp:effectExtent l="0" t="0" r="0" b="0"/>
              <wp:wrapSquare wrapText="bothSides"/>
              <wp:docPr id="7940" name="Group 7940"/>
              <wp:cNvGraphicFramePr/>
              <a:graphic xmlns:a="http://schemas.openxmlformats.org/drawingml/2006/main">
                <a:graphicData uri="http://schemas.microsoft.com/office/word/2010/wordprocessingGroup">
                  <wpg:wgp>
                    <wpg:cNvGrpSpPr/>
                    <wpg:grpSpPr>
                      <a:xfrm>
                        <a:off x="0" y="0"/>
                        <a:ext cx="2750820" cy="6350"/>
                        <a:chOff x="0" y="0"/>
                        <a:chExt cx="2750820" cy="6350"/>
                      </a:xfrm>
                    </wpg:grpSpPr>
                    <wps:wsp>
                      <wps:cNvPr id="8167" name="Shape 8167"/>
                      <wps:cNvSpPr/>
                      <wps:spPr>
                        <a:xfrm>
                          <a:off x="0" y="0"/>
                          <a:ext cx="2750820" cy="9144"/>
                        </a:xfrm>
                        <a:custGeom>
                          <a:avLst/>
                          <a:gdLst/>
                          <a:ahLst/>
                          <a:cxnLst/>
                          <a:rect l="0" t="0" r="0" b="0"/>
                          <a:pathLst>
                            <a:path w="2750820" h="9144">
                              <a:moveTo>
                                <a:pt x="0" y="0"/>
                              </a:moveTo>
                              <a:lnTo>
                                <a:pt x="2750820" y="0"/>
                              </a:lnTo>
                              <a:lnTo>
                                <a:pt x="2750820" y="9144"/>
                              </a:lnTo>
                              <a:lnTo>
                                <a:pt x="0" y="9144"/>
                              </a:lnTo>
                              <a:lnTo>
                                <a:pt x="0" y="0"/>
                              </a:lnTo>
                            </a:path>
                          </a:pathLst>
                        </a:custGeom>
                        <a:ln w="1270" cap="flat">
                          <a:miter lim="127000"/>
                        </a:ln>
                      </wps:spPr>
                      <wps:style>
                        <a:lnRef idx="1">
                          <a:srgbClr val="808080"/>
                        </a:lnRef>
                        <a:fillRef idx="1">
                          <a:srgbClr val="808080"/>
                        </a:fillRef>
                        <a:effectRef idx="0">
                          <a:scrgbClr r="0" g="0" b="0"/>
                        </a:effectRef>
                        <a:fontRef idx="none"/>
                      </wps:style>
                      <wps:bodyPr/>
                    </wps:wsp>
                  </wpg:wgp>
                </a:graphicData>
              </a:graphic>
            </wp:anchor>
          </w:drawing>
        </mc:Choice>
        <mc:Fallback xmlns:w15="http://schemas.microsoft.com/office/word/2012/wordml">
          <w:pict>
            <v:group w14:anchorId="7B8F1DA6" id="Group 7940" o:spid="_x0000_s1026" style="position:absolute;margin-left:57pt;margin-top:797.4pt;width:216.6pt;height:.5pt;z-index:251660288;mso-position-horizontal-relative:page;mso-position-vertical-relative:page" coordsize="2750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">
              <v:shape id="Shape 8167" o:spid="_x0000_s1027" style="position:absolute;width:27508;height:91;visibility:visible;mso-wrap-style:square;v-text-anchor:top" coordsize="275082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PMMgA&#10;AADdAAAADwAAAGRycy9kb3ducmV2LnhtbESPzWvCQBTE74L/w/KEXkrd2IOVNKv40Q/xoGiLkNsj&#10;+0yC2bdpdmvS/74rCB6HmfkNk8w6U4kLNa60rGA0jEAQZ1aXnCv4/np/moBwHlljZZkU/JGD2bTf&#10;SzDWtuU9XQ4+FwHCLkYFhfd1LKXLCjLohrYmDt7JNgZ9kE0udYNtgJtKPkfRWBosOSwUWNOyoOx8&#10;+DUKbLtAl9Ln227brT7MJi2Pjz9LpR4G3fwVhKfO38O39lormIzGL3B9E56AnP4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dM8wyAAAAN0AAAAPAAAAAAAAAAAAAAAAAJgCAABk&#10;cnMvZG93bnJldi54bWxQSwUGAAAAAAQABAD1AAAAjQMAAAAA&#10;" path="m,l2750820,r,9144l,9144,,e" fillcolor="gray" strokecolor="gray" strokeweight=".1pt">
                <v:stroke miterlimit="83231f" joinstyle="miter"/>
                <v:path arrowok="t" textboxrect="0,0,2750820,9144"/>
              </v:shape>
              <w10:wrap type="square" anchorx="page" anchory="page"/>
            </v:group>
          </w:pict>
        </mc:Fallback>
      </mc:AlternateContent>
    </w:r>
    <w:r>
      <w:rPr>
        <w:rFonts w:ascii="Calibri" w:eastAsia="Calibri" w:hAnsi="Calibri" w:cs="Calibri"/>
        <w:noProof/>
      </w:rPr>
      <mc:AlternateContent>
        <mc:Choice Requires="wpg">
          <w:drawing>
            <wp:anchor distT="0" distB="0" distL="114300" distR="114300" simplePos="0" relativeHeight="251661312" behindDoc="0" locked="0" layoutInCell="1" allowOverlap="1" wp14:anchorId="13C36F8C" wp14:editId="4B9B0AA0">
              <wp:simplePos x="0" y="0"/>
              <wp:positionH relativeFrom="page">
                <wp:posOffset>4085590</wp:posOffset>
              </wp:positionH>
              <wp:positionV relativeFrom="page">
                <wp:posOffset>10126980</wp:posOffset>
              </wp:positionV>
              <wp:extent cx="2752090" cy="6350"/>
              <wp:effectExtent l="0" t="0" r="0" b="0"/>
              <wp:wrapSquare wrapText="bothSides"/>
              <wp:docPr id="7942" name="Group 7942"/>
              <wp:cNvGraphicFramePr/>
              <a:graphic xmlns:a="http://schemas.openxmlformats.org/drawingml/2006/main">
                <a:graphicData uri="http://schemas.microsoft.com/office/word/2010/wordprocessingGroup">
                  <wpg:wgp>
                    <wpg:cNvGrpSpPr/>
                    <wpg:grpSpPr>
                      <a:xfrm>
                        <a:off x="0" y="0"/>
                        <a:ext cx="2752090" cy="6350"/>
                        <a:chOff x="0" y="0"/>
                        <a:chExt cx="2752090" cy="6350"/>
                      </a:xfrm>
                    </wpg:grpSpPr>
                    <wps:wsp>
                      <wps:cNvPr id="8168" name="Shape 8168"/>
                      <wps:cNvSpPr/>
                      <wps:spPr>
                        <a:xfrm>
                          <a:off x="0" y="0"/>
                          <a:ext cx="2752090" cy="9144"/>
                        </a:xfrm>
                        <a:custGeom>
                          <a:avLst/>
                          <a:gdLst/>
                          <a:ahLst/>
                          <a:cxnLst/>
                          <a:rect l="0" t="0" r="0" b="0"/>
                          <a:pathLst>
                            <a:path w="2752090" h="9144">
                              <a:moveTo>
                                <a:pt x="0" y="0"/>
                              </a:moveTo>
                              <a:lnTo>
                                <a:pt x="2752090" y="0"/>
                              </a:lnTo>
                              <a:lnTo>
                                <a:pt x="2752090" y="9144"/>
                              </a:lnTo>
                              <a:lnTo>
                                <a:pt x="0" y="9144"/>
                              </a:lnTo>
                              <a:lnTo>
                                <a:pt x="0" y="0"/>
                              </a:lnTo>
                            </a:path>
                          </a:pathLst>
                        </a:custGeom>
                        <a:ln w="1270" cap="flat">
                          <a:miter lim="127000"/>
                        </a:ln>
                      </wps:spPr>
                      <wps:style>
                        <a:lnRef idx="1">
                          <a:srgbClr val="808080"/>
                        </a:lnRef>
                        <a:fillRef idx="1">
                          <a:srgbClr val="808080"/>
                        </a:fillRef>
                        <a:effectRef idx="0">
                          <a:scrgbClr r="0" g="0" b="0"/>
                        </a:effectRef>
                        <a:fontRef idx="none"/>
                      </wps:style>
                      <wps:bodyPr/>
                    </wps:wsp>
                  </wpg:wgp>
                </a:graphicData>
              </a:graphic>
            </wp:anchor>
          </w:drawing>
        </mc:Choice>
        <mc:Fallback xmlns:w15="http://schemas.microsoft.com/office/word/2012/wordml">
          <w:pict>
            <v:group w14:anchorId="58565A7F" id="Group 7942" o:spid="_x0000_s1026" style="position:absolute;margin-left:321.7pt;margin-top:797.4pt;width:216.7pt;height:.5pt;z-index:251661312;mso-position-horizontal-relative:page;mso-position-vertical-relative:page" coordsize="2752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">
              <v:shape id="Shape 8168" o:spid="_x0000_s1027" style="position:absolute;width:27520;height:91;visibility:visible;mso-wrap-style:square;v-text-anchor:top" coordsize="275209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Wn4cUA&#10;AADdAAAADwAAAGRycy9kb3ducmV2LnhtbESPwWrCQBCG74W+wzIFb3WTCiKpq4hFEUFKo70P2TEJ&#10;ZmdDdjXRp3cOhR6Hf/5v5psvB9eoG3Wh9mwgHSegiAtvay4NnI6b9xmoEJEtNp7JwJ0CLBevL3PM&#10;rO/5h255LJVAOGRooIqxzbQORUUOw9i3xJKdfecwytiV2nbYC9w1+iNJptphzXKhwpbWFRWX/OqE&#10;cuy/2kM+SbePzfd1fz80u5R+jRm9DatPUJGG+L/8195ZA7N0Ku+KjZiAXj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FafhxQAAAN0AAAAPAAAAAAAAAAAAAAAAAJgCAABkcnMv&#10;ZG93bnJldi54bWxQSwUGAAAAAAQABAD1AAAAigMAAAAA&#10;" path="m,l2752090,r,9144l,9144,,e" fillcolor="gray" strokecolor="gray" strokeweight=".1pt">
                <v:stroke miterlimit="83231f" joinstyle="miter"/>
                <v:path arrowok="t" textboxrect="0,0,2752090,9144"/>
              </v:shape>
              <w10:wrap type="square" anchorx="page" anchory="pag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264" w:rsidRDefault="00332CA7">
    <w:pPr>
      <w:spacing w:after="0" w:line="259" w:lineRule="auto"/>
      <w:ind w:left="-110" w:right="4679" w:firstLine="0"/>
      <w:jc w:val="center"/>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page">
                <wp:posOffset>723900</wp:posOffset>
              </wp:positionH>
              <wp:positionV relativeFrom="page">
                <wp:posOffset>10126980</wp:posOffset>
              </wp:positionV>
              <wp:extent cx="2750820" cy="6350"/>
              <wp:effectExtent l="0" t="0" r="0" b="0"/>
              <wp:wrapSquare wrapText="bothSides"/>
              <wp:docPr id="7928" name="Group 7928"/>
              <wp:cNvGraphicFramePr/>
              <a:graphic xmlns:a="http://schemas.openxmlformats.org/drawingml/2006/main">
                <a:graphicData uri="http://schemas.microsoft.com/office/word/2010/wordprocessingGroup">
                  <wpg:wgp>
                    <wpg:cNvGrpSpPr/>
                    <wpg:grpSpPr>
                      <a:xfrm>
                        <a:off x="0" y="0"/>
                        <a:ext cx="2750820" cy="6350"/>
                        <a:chOff x="0" y="0"/>
                        <a:chExt cx="2750820" cy="6350"/>
                      </a:xfrm>
                    </wpg:grpSpPr>
                    <wps:wsp>
                      <wps:cNvPr id="8165" name="Shape 8165"/>
                      <wps:cNvSpPr/>
                      <wps:spPr>
                        <a:xfrm>
                          <a:off x="0" y="0"/>
                          <a:ext cx="2750820" cy="9144"/>
                        </a:xfrm>
                        <a:custGeom>
                          <a:avLst/>
                          <a:gdLst/>
                          <a:ahLst/>
                          <a:cxnLst/>
                          <a:rect l="0" t="0" r="0" b="0"/>
                          <a:pathLst>
                            <a:path w="2750820" h="9144">
                              <a:moveTo>
                                <a:pt x="0" y="0"/>
                              </a:moveTo>
                              <a:lnTo>
                                <a:pt x="2750820" y="0"/>
                              </a:lnTo>
                              <a:lnTo>
                                <a:pt x="2750820" y="9144"/>
                              </a:lnTo>
                              <a:lnTo>
                                <a:pt x="0" y="9144"/>
                              </a:lnTo>
                              <a:lnTo>
                                <a:pt x="0" y="0"/>
                              </a:lnTo>
                            </a:path>
                          </a:pathLst>
                        </a:custGeom>
                        <a:ln w="1270" cap="flat">
                          <a:miter lim="127000"/>
                        </a:ln>
                      </wps:spPr>
                      <wps:style>
                        <a:lnRef idx="1">
                          <a:srgbClr val="808080"/>
                        </a:lnRef>
                        <a:fillRef idx="1">
                          <a:srgbClr val="808080"/>
                        </a:fillRef>
                        <a:effectRef idx="0">
                          <a:scrgbClr r="0" g="0" b="0"/>
                        </a:effectRef>
                        <a:fontRef idx="none"/>
                      </wps:style>
                      <wps:bodyPr/>
                    </wps:wsp>
                  </wpg:wgp>
                </a:graphicData>
              </a:graphic>
            </wp:anchor>
          </w:drawing>
        </mc:Choice>
        <mc:Fallback xmlns:w15="http://schemas.microsoft.com/office/word/2012/wordml">
          <w:pict>
            <v:group w14:anchorId="181F11B8" id="Group 7928" o:spid="_x0000_s1026" style="position:absolute;margin-left:57pt;margin-top:797.4pt;width:216.6pt;height:.5pt;z-index:251662336;mso-position-horizontal-relative:page;mso-position-vertical-relative:page" coordsize="2750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">
              <v:shape id="Shape 8165" o:spid="_x0000_s1027" style="position:absolute;width:27508;height:91;visibility:visible;mso-wrap-style:square;v-text-anchor:top" coordsize="275082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r03McA&#10;AADdAAAADwAAAGRycy9kb3ducmV2LnhtbESPQWvCQBSE70L/w/IKXopuFBSJrtJarcWDpSqCt0f2&#10;mYRm38bsauK/7wqCx2FmvmEms8YU4kqVyy0r6HUjEMSJ1TmnCva7ZWcEwnlkjYVlUnAjB7PpS2uC&#10;sbY1/9J161MRIOxiVJB5X8ZSuiQjg65rS+LgnWxl0AdZpVJXWAe4KWQ/iobSYM5hIcOS5hklf9uL&#10;UWDrD3RHWi1+Ns3nl1kf88Pbea5U+7V5H4Pw1Phn+NH+1gpGveEA7m/CE5DT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Dq9NzHAAAA3QAAAA8AAAAAAAAAAAAAAAAAmAIAAGRy&#10;cy9kb3ducmV2LnhtbFBLBQYAAAAABAAEAPUAAACMAwAAAAA=&#10;" path="m,l2750820,r,9144l,9144,,e" fillcolor="gray" strokecolor="gray" strokeweight=".1pt">
                <v:stroke miterlimit="83231f" joinstyle="miter"/>
                <v:path arrowok="t" textboxrect="0,0,2750820,9144"/>
              </v:shape>
              <w10:wrap type="square" anchorx="page" anchory="page"/>
            </v:group>
          </w:pict>
        </mc:Fallback>
      </mc:AlternateContent>
    </w:r>
    <w:r>
      <w:rPr>
        <w:rFonts w:ascii="Calibri" w:eastAsia="Calibri" w:hAnsi="Calibri" w:cs="Calibri"/>
        <w:noProof/>
      </w:rPr>
      <mc:AlternateContent>
        <mc:Choice Requires="wpg">
          <w:drawing>
            <wp:anchor distT="0" distB="0" distL="114300" distR="114300" simplePos="0" relativeHeight="251663360" behindDoc="0" locked="0" layoutInCell="1" allowOverlap="1">
              <wp:simplePos x="0" y="0"/>
              <wp:positionH relativeFrom="page">
                <wp:posOffset>4085590</wp:posOffset>
              </wp:positionH>
              <wp:positionV relativeFrom="page">
                <wp:posOffset>10126980</wp:posOffset>
              </wp:positionV>
              <wp:extent cx="2752090" cy="6350"/>
              <wp:effectExtent l="0" t="0" r="0" b="0"/>
              <wp:wrapSquare wrapText="bothSides"/>
              <wp:docPr id="7930" name="Group 7930"/>
              <wp:cNvGraphicFramePr/>
              <a:graphic xmlns:a="http://schemas.openxmlformats.org/drawingml/2006/main">
                <a:graphicData uri="http://schemas.microsoft.com/office/word/2010/wordprocessingGroup">
                  <wpg:wgp>
                    <wpg:cNvGrpSpPr/>
                    <wpg:grpSpPr>
                      <a:xfrm>
                        <a:off x="0" y="0"/>
                        <a:ext cx="2752090" cy="6350"/>
                        <a:chOff x="0" y="0"/>
                        <a:chExt cx="2752090" cy="6350"/>
                      </a:xfrm>
                    </wpg:grpSpPr>
                    <wps:wsp>
                      <wps:cNvPr id="8166" name="Shape 8166"/>
                      <wps:cNvSpPr/>
                      <wps:spPr>
                        <a:xfrm>
                          <a:off x="0" y="0"/>
                          <a:ext cx="2752090" cy="9144"/>
                        </a:xfrm>
                        <a:custGeom>
                          <a:avLst/>
                          <a:gdLst/>
                          <a:ahLst/>
                          <a:cxnLst/>
                          <a:rect l="0" t="0" r="0" b="0"/>
                          <a:pathLst>
                            <a:path w="2752090" h="9144">
                              <a:moveTo>
                                <a:pt x="0" y="0"/>
                              </a:moveTo>
                              <a:lnTo>
                                <a:pt x="2752090" y="0"/>
                              </a:lnTo>
                              <a:lnTo>
                                <a:pt x="2752090" y="9144"/>
                              </a:lnTo>
                              <a:lnTo>
                                <a:pt x="0" y="9144"/>
                              </a:lnTo>
                              <a:lnTo>
                                <a:pt x="0" y="0"/>
                              </a:lnTo>
                            </a:path>
                          </a:pathLst>
                        </a:custGeom>
                        <a:ln w="1270" cap="flat">
                          <a:miter lim="127000"/>
                        </a:ln>
                      </wps:spPr>
                      <wps:style>
                        <a:lnRef idx="1">
                          <a:srgbClr val="808080"/>
                        </a:lnRef>
                        <a:fillRef idx="1">
                          <a:srgbClr val="808080"/>
                        </a:fillRef>
                        <a:effectRef idx="0">
                          <a:scrgbClr r="0" g="0" b="0"/>
                        </a:effectRef>
                        <a:fontRef idx="none"/>
                      </wps:style>
                      <wps:bodyPr/>
                    </wps:wsp>
                  </wpg:wgp>
                </a:graphicData>
              </a:graphic>
            </wp:anchor>
          </w:drawing>
        </mc:Choice>
        <mc:Fallback xmlns:w15="http://schemas.microsoft.com/office/word/2012/wordml">
          <w:pict>
            <v:group w14:anchorId="6A433C1A" id="Group 7930" o:spid="_x0000_s1026" style="position:absolute;margin-left:321.7pt;margin-top:797.4pt;width:216.7pt;height:.5pt;z-index:251663360;mso-position-horizontal-relative:page;mso-position-vertical-relative:page" coordsize="2752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">
              <v:shape id="Shape 8166" o:spid="_x0000_s1027" style="position:absolute;width:27520;height:91;visibility:visible;mso-wrap-style:square;v-text-anchor:top" coordsize="275209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aWCMUA&#10;AADdAAAADwAAAGRycy9kb3ducmV2LnhtbESPQWuDQBSE74X+h+UVemtWUxAx2YTQkiAFCTXt/eG+&#10;qMR9K+4man99txDocZiZb5j1djKduNHgWssK4kUEgriyuuVawddp/5KCcB5ZY2eZFMzkYLt5fFhj&#10;pu3In3QrfS0ChF2GChrv+0xKVzVk0C1sTxy8sx0M+iCHWuoBxwA3nVxGUSINthwWGuzpraHqUl5N&#10;oJzG974oX+PDz/54/ZiLLo/pW6nnp2m3AuFp8v/hezvXCtI4SeDvTXg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pYIxQAAAN0AAAAPAAAAAAAAAAAAAAAAAJgCAABkcnMv&#10;ZG93bnJldi54bWxQSwUGAAAAAAQABAD1AAAAigMAAAAA&#10;" path="m,l2752090,r,9144l,9144,,e" fillcolor="gray" strokecolor="gray" strokeweight=".1pt">
                <v:stroke miterlimit="83231f" joinstyle="miter"/>
                <v:path arrowok="t" textboxrect="0,0,2752090,9144"/>
              </v:shape>
              <w10:wrap type="square" anchorx="page" anchory="page"/>
            </v:group>
          </w:pict>
        </mc:Fallback>
      </mc:AlternateContent>
    </w:r>
    <w:r>
      <w:rPr>
        <w:sz w:val="16"/>
      </w:rPr>
      <w:t xml:space="preserve">       </w:t>
    </w:r>
    <w:r>
      <w:fldChar w:fldCharType="begin"/>
    </w:r>
    <w:r>
      <w:instrText xml:space="preserve"> PAGE   \* MERGEFORMAT </w:instrText>
    </w:r>
    <w:r>
      <w:fldChar w:fldCharType="separate"/>
    </w:r>
    <w:r>
      <w:rPr>
        <w:sz w:val="16"/>
      </w:rPr>
      <w:t>1</w:t>
    </w:r>
    <w:r>
      <w:rPr>
        <w:sz w:val="16"/>
      </w:rPr>
      <w:fldChar w:fldCharType="end"/>
    </w: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264" w:rsidRDefault="00332CA7">
      <w:pPr>
        <w:spacing w:after="0" w:line="283" w:lineRule="auto"/>
        <w:ind w:left="0" w:right="0" w:firstLine="0"/>
      </w:pPr>
      <w:r>
        <w:separator/>
      </w:r>
    </w:p>
  </w:footnote>
  <w:footnote w:type="continuationSeparator" w:id="0">
    <w:p w:rsidR="00DF5264" w:rsidRDefault="00332CA7">
      <w:pPr>
        <w:spacing w:after="0" w:line="283" w:lineRule="auto"/>
        <w:ind w:left="0" w:right="0" w:firstLine="0"/>
      </w:pPr>
      <w:r>
        <w:continuationSeparator/>
      </w:r>
    </w:p>
  </w:footnote>
  <w:footnote w:id="1">
    <w:p w:rsidR="00DF5264" w:rsidRDefault="00332CA7">
      <w:pPr>
        <w:pStyle w:val="footnotedescription"/>
      </w:pPr>
      <w:r>
        <w:rPr>
          <w:rStyle w:val="footnotemark"/>
          <w:rFonts w:eastAsia="Arial"/>
        </w:rPr>
        <w:footnoteRef/>
      </w:r>
      <w:r>
        <w:t xml:space="preserve"> Si veda la circolare numero 1 del 25 gennaio 2013 del Dipartimento della Funzione Pubblica – Presidenza del Consiglio dei Ministri.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2E03"/>
    <w:multiLevelType w:val="hybridMultilevel"/>
    <w:tmpl w:val="DFD48BA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26C079B"/>
    <w:multiLevelType w:val="hybridMultilevel"/>
    <w:tmpl w:val="EB2E0218"/>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3FD2614"/>
    <w:multiLevelType w:val="hybridMultilevel"/>
    <w:tmpl w:val="05FCD12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480476C"/>
    <w:multiLevelType w:val="hybridMultilevel"/>
    <w:tmpl w:val="71681694"/>
    <w:lvl w:ilvl="0" w:tplc="6B7C10AC">
      <w:start w:val="1"/>
      <w:numFmt w:val="bullet"/>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E4604E2">
      <w:start w:val="1"/>
      <w:numFmt w:val="bullet"/>
      <w:lvlText w:val="o"/>
      <w:lvlJc w:val="left"/>
      <w:pPr>
        <w:ind w:left="13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0929A04">
      <w:start w:val="1"/>
      <w:numFmt w:val="bullet"/>
      <w:lvlText w:val="▪"/>
      <w:lvlJc w:val="left"/>
      <w:pPr>
        <w:ind w:left="20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5845D34">
      <w:start w:val="1"/>
      <w:numFmt w:val="bullet"/>
      <w:lvlText w:val="•"/>
      <w:lvlJc w:val="left"/>
      <w:pPr>
        <w:ind w:left="28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8A23E82">
      <w:start w:val="1"/>
      <w:numFmt w:val="bullet"/>
      <w:lvlText w:val="o"/>
      <w:lvlJc w:val="left"/>
      <w:pPr>
        <w:ind w:left="353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CBC2D80">
      <w:start w:val="1"/>
      <w:numFmt w:val="bullet"/>
      <w:lvlText w:val="▪"/>
      <w:lvlJc w:val="left"/>
      <w:pPr>
        <w:ind w:left="425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CF84EE4">
      <w:start w:val="1"/>
      <w:numFmt w:val="bullet"/>
      <w:lvlText w:val="•"/>
      <w:lvlJc w:val="left"/>
      <w:pPr>
        <w:ind w:left="497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AE8A40C">
      <w:start w:val="1"/>
      <w:numFmt w:val="bullet"/>
      <w:lvlText w:val="o"/>
      <w:lvlJc w:val="left"/>
      <w:pPr>
        <w:ind w:left="56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D7001DA">
      <w:start w:val="1"/>
      <w:numFmt w:val="bullet"/>
      <w:lvlText w:val="▪"/>
      <w:lvlJc w:val="left"/>
      <w:pPr>
        <w:ind w:left="641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
    <w:nsid w:val="07951590"/>
    <w:multiLevelType w:val="hybridMultilevel"/>
    <w:tmpl w:val="E206B62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E045F9E"/>
    <w:multiLevelType w:val="hybridMultilevel"/>
    <w:tmpl w:val="06C6170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10315619"/>
    <w:multiLevelType w:val="hybridMultilevel"/>
    <w:tmpl w:val="7E4A6992"/>
    <w:lvl w:ilvl="0" w:tplc="8AC29B88">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56A358C">
      <w:start w:val="1"/>
      <w:numFmt w:val="bullet"/>
      <w:lvlRestart w:val="0"/>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16AF14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57420D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1FC78FA">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0EAAD68">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3246EB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7AC99AE">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4842B1C">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
    <w:nsid w:val="17DC18FB"/>
    <w:multiLevelType w:val="hybridMultilevel"/>
    <w:tmpl w:val="0FE4F76A"/>
    <w:lvl w:ilvl="0" w:tplc="3544E6BA">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0A6578">
      <w:start w:val="1"/>
      <w:numFmt w:val="bullet"/>
      <w:lvlRestart w:val="0"/>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202A3D6">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32005A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F64860C">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76AB27C">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116CEE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2925898">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3C2B44C">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
    <w:nsid w:val="195E63D4"/>
    <w:multiLevelType w:val="hybridMultilevel"/>
    <w:tmpl w:val="263AF74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ACF32CB"/>
    <w:multiLevelType w:val="hybridMultilevel"/>
    <w:tmpl w:val="8B34C5C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09B2224"/>
    <w:multiLevelType w:val="hybridMultilevel"/>
    <w:tmpl w:val="F6C0B480"/>
    <w:lvl w:ilvl="0" w:tplc="4574DF68">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6264240">
      <w:start w:val="1"/>
      <w:numFmt w:val="bullet"/>
      <w:lvlRestart w:val="0"/>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1A07BF8">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F6E67D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584F2CA">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E609BF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CDE4E7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390F486">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07ADA64">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
    <w:nsid w:val="22304B26"/>
    <w:multiLevelType w:val="hybridMultilevel"/>
    <w:tmpl w:val="715C63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23AF1D3F"/>
    <w:multiLevelType w:val="hybridMultilevel"/>
    <w:tmpl w:val="5106BA8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53D5805"/>
    <w:multiLevelType w:val="hybridMultilevel"/>
    <w:tmpl w:val="1EE6B1E0"/>
    <w:lvl w:ilvl="0" w:tplc="4BD6DAA8">
      <w:start w:val="1"/>
      <w:numFmt w:val="upperLetter"/>
      <w:lvlText w:val="%1"/>
      <w:lvlJc w:val="left"/>
      <w:pPr>
        <w:ind w:left="635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FABEF238">
      <w:start w:val="1"/>
      <w:numFmt w:val="lowerLetter"/>
      <w:lvlText w:val="%2"/>
      <w:lvlJc w:val="left"/>
      <w:pPr>
        <w:ind w:left="1474"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F9585F6A">
      <w:start w:val="1"/>
      <w:numFmt w:val="lowerRoman"/>
      <w:lvlText w:val="%3"/>
      <w:lvlJc w:val="left"/>
      <w:pPr>
        <w:ind w:left="2194"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00BA2726">
      <w:start w:val="1"/>
      <w:numFmt w:val="decimal"/>
      <w:lvlText w:val="%4"/>
      <w:lvlJc w:val="left"/>
      <w:pPr>
        <w:ind w:left="2914"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328A1F7A">
      <w:start w:val="1"/>
      <w:numFmt w:val="lowerLetter"/>
      <w:lvlText w:val="%5"/>
      <w:lvlJc w:val="left"/>
      <w:pPr>
        <w:ind w:left="3634"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D2C2FAB4">
      <w:start w:val="1"/>
      <w:numFmt w:val="lowerRoman"/>
      <w:lvlText w:val="%6"/>
      <w:lvlJc w:val="left"/>
      <w:pPr>
        <w:ind w:left="4354"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83607F20">
      <w:start w:val="1"/>
      <w:numFmt w:val="decimal"/>
      <w:lvlText w:val="%7"/>
      <w:lvlJc w:val="left"/>
      <w:pPr>
        <w:ind w:left="5074"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875C70F8">
      <w:start w:val="1"/>
      <w:numFmt w:val="lowerLetter"/>
      <w:lvlText w:val="%8"/>
      <w:lvlJc w:val="left"/>
      <w:pPr>
        <w:ind w:left="5794"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6F8016E8">
      <w:start w:val="1"/>
      <w:numFmt w:val="lowerRoman"/>
      <w:lvlText w:val="%9"/>
      <w:lvlJc w:val="left"/>
      <w:pPr>
        <w:ind w:left="6514"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4">
    <w:nsid w:val="26DA317D"/>
    <w:multiLevelType w:val="hybridMultilevel"/>
    <w:tmpl w:val="6CE06028"/>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nsid w:val="2849454A"/>
    <w:multiLevelType w:val="hybridMultilevel"/>
    <w:tmpl w:val="40FA11C4"/>
    <w:lvl w:ilvl="0" w:tplc="F5D0E5FA">
      <w:start w:val="1"/>
      <w:numFmt w:val="upperLetter"/>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16">
    <w:nsid w:val="287C689E"/>
    <w:multiLevelType w:val="hybridMultilevel"/>
    <w:tmpl w:val="897833E2"/>
    <w:lvl w:ilvl="0" w:tplc="EAE87EC2">
      <w:start w:val="1"/>
      <w:numFmt w:val="decimal"/>
      <w:lvlText w:val="%1."/>
      <w:lvlJc w:val="left"/>
      <w:pPr>
        <w:ind w:left="24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11AA320">
      <w:start w:val="1"/>
      <w:numFmt w:val="bullet"/>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200F456">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F78582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CE228BC">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9D682B4">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452D36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4AE59F2">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A8243CA">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7">
    <w:nsid w:val="2C173241"/>
    <w:multiLevelType w:val="hybridMultilevel"/>
    <w:tmpl w:val="3F645E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F917A5E"/>
    <w:multiLevelType w:val="hybridMultilevel"/>
    <w:tmpl w:val="501CA0E8"/>
    <w:lvl w:ilvl="0" w:tplc="8D22F14C">
      <w:start w:val="1"/>
      <w:numFmt w:val="bullet"/>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82C1C5C">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A0AEAE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004EA6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E02B49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D0416F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7C45DF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F30AC8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32CE3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
    <w:nsid w:val="32C5710A"/>
    <w:multiLevelType w:val="hybridMultilevel"/>
    <w:tmpl w:val="BE16DD0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35A52A5"/>
    <w:multiLevelType w:val="hybridMultilevel"/>
    <w:tmpl w:val="91D873A2"/>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nsid w:val="35385BB3"/>
    <w:multiLevelType w:val="hybridMultilevel"/>
    <w:tmpl w:val="6E2ADAC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nsid w:val="36C90247"/>
    <w:multiLevelType w:val="hybridMultilevel"/>
    <w:tmpl w:val="2116BBD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8747ADE"/>
    <w:multiLevelType w:val="hybridMultilevel"/>
    <w:tmpl w:val="D3D660A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8AE3603"/>
    <w:multiLevelType w:val="hybridMultilevel"/>
    <w:tmpl w:val="A7027C76"/>
    <w:lvl w:ilvl="0" w:tplc="599E67BE">
      <w:start w:val="1"/>
      <w:numFmt w:val="bullet"/>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45EF48E">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1863B68">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ED291C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730129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E389F2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31066C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B20E91C">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18CA9F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5">
    <w:nsid w:val="3E4A4CCF"/>
    <w:multiLevelType w:val="hybridMultilevel"/>
    <w:tmpl w:val="EA789024"/>
    <w:lvl w:ilvl="0" w:tplc="21ECA82E">
      <w:start w:val="1"/>
      <w:numFmt w:val="bullet"/>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8D6BDE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B94FB9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C2E0F2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2B2619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26C46E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5EC199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A9020BC">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0527AC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6">
    <w:nsid w:val="500632DA"/>
    <w:multiLevelType w:val="hybridMultilevel"/>
    <w:tmpl w:val="0FB4CB76"/>
    <w:lvl w:ilvl="0" w:tplc="03FAFA48">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93896EE">
      <w:start w:val="1"/>
      <w:numFmt w:val="bullet"/>
      <w:lvlRestart w:val="0"/>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7B2999C">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5F6759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49CCF2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CA25E48">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70CB9F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2ACE52E">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6E28008">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7">
    <w:nsid w:val="6295392C"/>
    <w:multiLevelType w:val="hybridMultilevel"/>
    <w:tmpl w:val="F8742CF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5553848"/>
    <w:multiLevelType w:val="hybridMultilevel"/>
    <w:tmpl w:val="D9063BA4"/>
    <w:lvl w:ilvl="0" w:tplc="731ECAA2">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D74878A">
      <w:start w:val="1"/>
      <w:numFmt w:val="bullet"/>
      <w:lvlRestart w:val="0"/>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D54DD20">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99A397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1923118">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0E2D5AC">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A0ABAE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05E6AA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96A07B6">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9">
    <w:nsid w:val="667C72B3"/>
    <w:multiLevelType w:val="hybridMultilevel"/>
    <w:tmpl w:val="2DA6ABC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ABE5200"/>
    <w:multiLevelType w:val="hybridMultilevel"/>
    <w:tmpl w:val="420E86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05C46D8"/>
    <w:multiLevelType w:val="hybridMultilevel"/>
    <w:tmpl w:val="FC4809BE"/>
    <w:lvl w:ilvl="0" w:tplc="04100009">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2">
    <w:nsid w:val="70954EF7"/>
    <w:multiLevelType w:val="hybridMultilevel"/>
    <w:tmpl w:val="593A75BE"/>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3">
    <w:nsid w:val="7C4B1AC9"/>
    <w:multiLevelType w:val="hybridMultilevel"/>
    <w:tmpl w:val="A2528C9A"/>
    <w:lvl w:ilvl="0" w:tplc="57A4BFB4">
      <w:start w:val="1"/>
      <w:numFmt w:val="bullet"/>
      <w:lvlText w:val=""/>
      <w:lvlJc w:val="left"/>
      <w:pPr>
        <w:ind w:left="70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E4EEA6E">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8CC81E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B3EF60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0B46FD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F5C87E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678308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50A2FA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4A05FF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abstractNumId w:val="16"/>
  </w:num>
  <w:num w:numId="2">
    <w:abstractNumId w:val="3"/>
  </w:num>
  <w:num w:numId="3">
    <w:abstractNumId w:val="18"/>
  </w:num>
  <w:num w:numId="4">
    <w:abstractNumId w:val="33"/>
  </w:num>
  <w:num w:numId="5">
    <w:abstractNumId w:val="26"/>
  </w:num>
  <w:num w:numId="6">
    <w:abstractNumId w:val="6"/>
  </w:num>
  <w:num w:numId="7">
    <w:abstractNumId w:val="10"/>
  </w:num>
  <w:num w:numId="8">
    <w:abstractNumId w:val="28"/>
  </w:num>
  <w:num w:numId="9">
    <w:abstractNumId w:val="7"/>
  </w:num>
  <w:num w:numId="10">
    <w:abstractNumId w:val="25"/>
  </w:num>
  <w:num w:numId="11">
    <w:abstractNumId w:val="24"/>
  </w:num>
  <w:num w:numId="12">
    <w:abstractNumId w:val="4"/>
  </w:num>
  <w:num w:numId="13">
    <w:abstractNumId w:val="17"/>
  </w:num>
  <w:num w:numId="14">
    <w:abstractNumId w:val="2"/>
  </w:num>
  <w:num w:numId="15">
    <w:abstractNumId w:val="9"/>
  </w:num>
  <w:num w:numId="16">
    <w:abstractNumId w:val="23"/>
  </w:num>
  <w:num w:numId="17">
    <w:abstractNumId w:val="1"/>
  </w:num>
  <w:num w:numId="18">
    <w:abstractNumId w:val="0"/>
  </w:num>
  <w:num w:numId="19">
    <w:abstractNumId w:val="27"/>
  </w:num>
  <w:num w:numId="20">
    <w:abstractNumId w:val="22"/>
  </w:num>
  <w:num w:numId="21">
    <w:abstractNumId w:val="29"/>
  </w:num>
  <w:num w:numId="22">
    <w:abstractNumId w:val="12"/>
  </w:num>
  <w:num w:numId="23">
    <w:abstractNumId w:val="19"/>
  </w:num>
  <w:num w:numId="24">
    <w:abstractNumId w:val="8"/>
  </w:num>
  <w:num w:numId="25">
    <w:abstractNumId w:val="30"/>
  </w:num>
  <w:num w:numId="26">
    <w:abstractNumId w:val="31"/>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0"/>
  </w:num>
  <w:num w:numId="30">
    <w:abstractNumId w:val="11"/>
  </w:num>
  <w:num w:numId="31">
    <w:abstractNumId w:val="5"/>
  </w:num>
  <w:num w:numId="32">
    <w:abstractNumId w:val="32"/>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264"/>
    <w:rsid w:val="002D464F"/>
    <w:rsid w:val="00332CA7"/>
    <w:rsid w:val="00346815"/>
    <w:rsid w:val="00360619"/>
    <w:rsid w:val="003740C3"/>
    <w:rsid w:val="005F6199"/>
    <w:rsid w:val="006357EC"/>
    <w:rsid w:val="00654186"/>
    <w:rsid w:val="00786C27"/>
    <w:rsid w:val="007B7D61"/>
    <w:rsid w:val="007F7939"/>
    <w:rsid w:val="0083333A"/>
    <w:rsid w:val="008D2658"/>
    <w:rsid w:val="00C027D8"/>
    <w:rsid w:val="00CC0094"/>
    <w:rsid w:val="00D01FBB"/>
    <w:rsid w:val="00D117B0"/>
    <w:rsid w:val="00DF5264"/>
    <w:rsid w:val="00E63720"/>
    <w:rsid w:val="00E63AB7"/>
    <w:rsid w:val="00E73C0F"/>
    <w:rsid w:val="00EC4F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117" w:line="361" w:lineRule="auto"/>
      <w:ind w:left="10" w:right="2" w:hanging="10"/>
      <w:jc w:val="both"/>
    </w:pPr>
    <w:rPr>
      <w:rFonts w:ascii="Arial" w:eastAsia="Arial" w:hAnsi="Arial" w:cs="Arial"/>
      <w:color w:val="000000"/>
    </w:rPr>
  </w:style>
  <w:style w:type="paragraph" w:styleId="Titolo1">
    <w:name w:val="heading 1"/>
    <w:next w:val="Normale"/>
    <w:link w:val="Titolo1Carattere"/>
    <w:uiPriority w:val="9"/>
    <w:unhideWhenUsed/>
    <w:qFormat/>
    <w:pPr>
      <w:keepNext/>
      <w:keepLines/>
      <w:spacing w:after="0" w:line="360" w:lineRule="auto"/>
      <w:ind w:left="3018" w:right="2967" w:firstLine="870"/>
      <w:outlineLvl w:val="0"/>
    </w:pPr>
    <w:rPr>
      <w:rFonts w:ascii="Arial" w:eastAsia="Arial" w:hAnsi="Arial" w:cs="Arial"/>
      <w:b/>
      <w:color w:val="00000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b/>
      <w:color w:val="000000"/>
      <w:sz w:val="32"/>
    </w:rPr>
  </w:style>
  <w:style w:type="paragraph" w:customStyle="1" w:styleId="footnotedescription">
    <w:name w:val="footnote description"/>
    <w:next w:val="Normale"/>
    <w:link w:val="footnotedescriptionChar"/>
    <w:hidden/>
    <w:pPr>
      <w:spacing w:after="0" w:line="283" w:lineRule="auto"/>
      <w:jc w:val="both"/>
    </w:pPr>
    <w:rPr>
      <w:rFonts w:ascii="Arial" w:eastAsia="Arial" w:hAnsi="Arial" w:cs="Arial"/>
      <w:color w:val="000000"/>
      <w:sz w:val="18"/>
    </w:rPr>
  </w:style>
  <w:style w:type="character" w:customStyle="1" w:styleId="footnotedescriptionChar">
    <w:name w:val="footnote description Char"/>
    <w:link w:val="footnotedescription"/>
    <w:rPr>
      <w:rFonts w:ascii="Arial" w:eastAsia="Arial" w:hAnsi="Arial" w:cs="Arial"/>
      <w:color w:val="000000"/>
      <w:sz w:val="18"/>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paragraph" w:styleId="Paragrafoelenco">
    <w:name w:val="List Paragraph"/>
    <w:basedOn w:val="Normale"/>
    <w:uiPriority w:val="34"/>
    <w:qFormat/>
    <w:rsid w:val="00346815"/>
    <w:pPr>
      <w:ind w:left="720"/>
      <w:contextualSpacing/>
    </w:pPr>
  </w:style>
  <w:style w:type="paragraph" w:styleId="Intestazione">
    <w:name w:val="header"/>
    <w:basedOn w:val="Normale"/>
    <w:link w:val="IntestazioneCarattere"/>
    <w:uiPriority w:val="99"/>
    <w:unhideWhenUsed/>
    <w:rsid w:val="006541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54186"/>
    <w:rPr>
      <w:rFonts w:ascii="Arial" w:eastAsia="Arial" w:hAnsi="Arial" w:cs="Arial"/>
      <w:color w:val="000000"/>
    </w:rPr>
  </w:style>
  <w:style w:type="table" w:customStyle="1" w:styleId="TableGrid">
    <w:name w:val="TableGrid"/>
    <w:rsid w:val="008D2658"/>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117" w:line="361" w:lineRule="auto"/>
      <w:ind w:left="10" w:right="2" w:hanging="10"/>
      <w:jc w:val="both"/>
    </w:pPr>
    <w:rPr>
      <w:rFonts w:ascii="Arial" w:eastAsia="Arial" w:hAnsi="Arial" w:cs="Arial"/>
      <w:color w:val="000000"/>
    </w:rPr>
  </w:style>
  <w:style w:type="paragraph" w:styleId="Titolo1">
    <w:name w:val="heading 1"/>
    <w:next w:val="Normale"/>
    <w:link w:val="Titolo1Carattere"/>
    <w:uiPriority w:val="9"/>
    <w:unhideWhenUsed/>
    <w:qFormat/>
    <w:pPr>
      <w:keepNext/>
      <w:keepLines/>
      <w:spacing w:after="0" w:line="360" w:lineRule="auto"/>
      <w:ind w:left="3018" w:right="2967" w:firstLine="870"/>
      <w:outlineLvl w:val="0"/>
    </w:pPr>
    <w:rPr>
      <w:rFonts w:ascii="Arial" w:eastAsia="Arial" w:hAnsi="Arial" w:cs="Arial"/>
      <w:b/>
      <w:color w:val="00000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b/>
      <w:color w:val="000000"/>
      <w:sz w:val="32"/>
    </w:rPr>
  </w:style>
  <w:style w:type="paragraph" w:customStyle="1" w:styleId="footnotedescription">
    <w:name w:val="footnote description"/>
    <w:next w:val="Normale"/>
    <w:link w:val="footnotedescriptionChar"/>
    <w:hidden/>
    <w:pPr>
      <w:spacing w:after="0" w:line="283" w:lineRule="auto"/>
      <w:jc w:val="both"/>
    </w:pPr>
    <w:rPr>
      <w:rFonts w:ascii="Arial" w:eastAsia="Arial" w:hAnsi="Arial" w:cs="Arial"/>
      <w:color w:val="000000"/>
      <w:sz w:val="18"/>
    </w:rPr>
  </w:style>
  <w:style w:type="character" w:customStyle="1" w:styleId="footnotedescriptionChar">
    <w:name w:val="footnote description Char"/>
    <w:link w:val="footnotedescription"/>
    <w:rPr>
      <w:rFonts w:ascii="Arial" w:eastAsia="Arial" w:hAnsi="Arial" w:cs="Arial"/>
      <w:color w:val="000000"/>
      <w:sz w:val="18"/>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paragraph" w:styleId="Paragrafoelenco">
    <w:name w:val="List Paragraph"/>
    <w:basedOn w:val="Normale"/>
    <w:uiPriority w:val="34"/>
    <w:qFormat/>
    <w:rsid w:val="00346815"/>
    <w:pPr>
      <w:ind w:left="720"/>
      <w:contextualSpacing/>
    </w:pPr>
  </w:style>
  <w:style w:type="paragraph" w:styleId="Intestazione">
    <w:name w:val="header"/>
    <w:basedOn w:val="Normale"/>
    <w:link w:val="IntestazioneCarattere"/>
    <w:uiPriority w:val="99"/>
    <w:unhideWhenUsed/>
    <w:rsid w:val="006541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54186"/>
    <w:rPr>
      <w:rFonts w:ascii="Arial" w:eastAsia="Arial" w:hAnsi="Arial" w:cs="Arial"/>
      <w:color w:val="000000"/>
    </w:rPr>
  </w:style>
  <w:style w:type="table" w:customStyle="1" w:styleId="TableGrid">
    <w:name w:val="TableGrid"/>
    <w:rsid w:val="008D2658"/>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60800">
      <w:bodyDiv w:val="1"/>
      <w:marLeft w:val="0"/>
      <w:marRight w:val="0"/>
      <w:marTop w:val="0"/>
      <w:marBottom w:val="0"/>
      <w:divBdr>
        <w:top w:val="none" w:sz="0" w:space="0" w:color="auto"/>
        <w:left w:val="none" w:sz="0" w:space="0" w:color="auto"/>
        <w:bottom w:val="none" w:sz="0" w:space="0" w:color="auto"/>
        <w:right w:val="none" w:sz="0" w:space="0" w:color="auto"/>
      </w:divBdr>
    </w:div>
    <w:div w:id="528955201">
      <w:bodyDiv w:val="1"/>
      <w:marLeft w:val="0"/>
      <w:marRight w:val="0"/>
      <w:marTop w:val="0"/>
      <w:marBottom w:val="0"/>
      <w:divBdr>
        <w:top w:val="none" w:sz="0" w:space="0" w:color="auto"/>
        <w:left w:val="none" w:sz="0" w:space="0" w:color="auto"/>
        <w:bottom w:val="none" w:sz="0" w:space="0" w:color="auto"/>
        <w:right w:val="none" w:sz="0" w:space="0" w:color="auto"/>
      </w:divBdr>
    </w:div>
    <w:div w:id="1401752802">
      <w:bodyDiv w:val="1"/>
      <w:marLeft w:val="0"/>
      <w:marRight w:val="0"/>
      <w:marTop w:val="0"/>
      <w:marBottom w:val="0"/>
      <w:divBdr>
        <w:top w:val="none" w:sz="0" w:space="0" w:color="auto"/>
        <w:left w:val="none" w:sz="0" w:space="0" w:color="auto"/>
        <w:bottom w:val="none" w:sz="0" w:space="0" w:color="auto"/>
        <w:right w:val="none" w:sz="0" w:space="0" w:color="auto"/>
      </w:divBdr>
    </w:div>
    <w:div w:id="1504590257">
      <w:bodyDiv w:val="1"/>
      <w:marLeft w:val="0"/>
      <w:marRight w:val="0"/>
      <w:marTop w:val="0"/>
      <w:marBottom w:val="0"/>
      <w:divBdr>
        <w:top w:val="none" w:sz="0" w:space="0" w:color="auto"/>
        <w:left w:val="none" w:sz="0" w:space="0" w:color="auto"/>
        <w:bottom w:val="none" w:sz="0" w:space="0" w:color="auto"/>
        <w:right w:val="none" w:sz="0" w:space="0" w:color="auto"/>
      </w:divBdr>
    </w:div>
    <w:div w:id="1797291401">
      <w:bodyDiv w:val="1"/>
      <w:marLeft w:val="0"/>
      <w:marRight w:val="0"/>
      <w:marTop w:val="0"/>
      <w:marBottom w:val="0"/>
      <w:divBdr>
        <w:top w:val="none" w:sz="0" w:space="0" w:color="auto"/>
        <w:left w:val="none" w:sz="0" w:space="0" w:color="auto"/>
        <w:bottom w:val="none" w:sz="0" w:space="0" w:color="auto"/>
        <w:right w:val="none" w:sz="0" w:space="0" w:color="auto"/>
      </w:divBdr>
    </w:div>
    <w:div w:id="1895432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7.png"/><Relationship Id="rId3" Type="http://schemas.microsoft.com/office/2007/relationships/stylesWithEffects" Target="stylesWithEffects.xml"/><Relationship Id="rId21" Type="http://schemas.openxmlformats.org/officeDocument/2006/relationships/image" Target="media/image9.png"/><Relationship Id="rId34" Type="http://schemas.openxmlformats.org/officeDocument/2006/relationships/image" Target="media/image22.png"/><Relationship Id="rId42" Type="http://schemas.openxmlformats.org/officeDocument/2006/relationships/image" Target="media/image30.png"/><Relationship Id="rId47" Type="http://schemas.openxmlformats.org/officeDocument/2006/relationships/image" Target="media/image35.png"/><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autoritalavoripubblici.it/portal/public/classic/Servizi/Modulistica/DichAdempLegge_190_2012" TargetMode="Externa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7.png"/><Relationship Id="rId41" Type="http://schemas.openxmlformats.org/officeDocument/2006/relationships/image" Target="media/image29.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utoritalavoripubblici.it/portal/public/classic/Servizi/Modulistica/DichAdempLegge_190_2012" TargetMode="Externa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image" Target="media/image33.png"/><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footer" Target="footer1.xml"/><Relationship Id="rId10" Type="http://schemas.openxmlformats.org/officeDocument/2006/relationships/hyperlink" Target="http://www.autoritalavoripubblici.it/portal/public/classic/AttivitaAutorita/AttiDellAutorita/_Atto?ca=5396" TargetMode="External"/><Relationship Id="rId19" Type="http://schemas.openxmlformats.org/officeDocument/2006/relationships/image" Target="media/image7.png"/><Relationship Id="rId31" Type="http://schemas.openxmlformats.org/officeDocument/2006/relationships/image" Target="media/image19.png"/><Relationship Id="rId44" Type="http://schemas.openxmlformats.org/officeDocument/2006/relationships/image" Target="media/image32.png"/><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utoritalavoripubblici.it/portal/public/classic/AttivitaAutorita/AttiDellAutorita/_Atto?ca=5396" TargetMode="Externa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image" Target="media/image31.png"/><Relationship Id="rId48" Type="http://schemas.openxmlformats.org/officeDocument/2006/relationships/image" Target="media/image36.png"/><Relationship Id="rId8" Type="http://schemas.openxmlformats.org/officeDocument/2006/relationships/hyperlink" Target="http://www.autoritalavoripubblici.it/portal/public/classic/AttivitaAutorita/AttiDellAutorita/_Atto?ca=5396" TargetMode="External"/><Relationship Id="rId51"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10417</Words>
  <Characters>59382</Characters>
  <Application>Microsoft Office Word</Application>
  <DocSecurity>0</DocSecurity>
  <Lines>494</Lines>
  <Paragraphs>139</Paragraphs>
  <ScaleCrop>false</ScaleCrop>
  <HeadingPairs>
    <vt:vector size="2" baseType="variant">
      <vt:variant>
        <vt:lpstr>Titolo</vt:lpstr>
      </vt:variant>
      <vt:variant>
        <vt:i4>1</vt:i4>
      </vt:variant>
    </vt:vector>
  </HeadingPairs>
  <TitlesOfParts>
    <vt:vector size="1" baseType="lpstr">
      <vt:lpstr>Piano triennale anticorruzione</vt:lpstr>
    </vt:vector>
  </TitlesOfParts>
  <Company/>
  <LinksUpToDate>false</LinksUpToDate>
  <CharactersWithSpaces>69660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triennale anticorruzione</dc:title>
  <dc:creator>omar gozzoli</dc:creator>
  <cp:lastModifiedBy>Melina Scanio</cp:lastModifiedBy>
  <cp:revision>3</cp:revision>
  <dcterms:created xsi:type="dcterms:W3CDTF">2014-05-29T13:48:00Z</dcterms:created>
  <dcterms:modified xsi:type="dcterms:W3CDTF">2014-05-29T14:10:00Z</dcterms:modified>
</cp:coreProperties>
</file>